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84C94" w14:textId="1F5B6D3B" w:rsidR="0077467F" w:rsidRPr="00F32C52" w:rsidRDefault="0077467F" w:rsidP="0077467F">
      <w:pPr>
        <w:rPr>
          <w:rFonts w:cstheme="minorHAnsi"/>
          <w:b/>
          <w:sz w:val="28"/>
        </w:rPr>
      </w:pPr>
      <w:r w:rsidRPr="00134672">
        <w:rPr>
          <w:rFonts w:cstheme="minorHAnsi"/>
          <w:b/>
          <w:sz w:val="28"/>
        </w:rPr>
        <w:t xml:space="preserve">Allegato </w:t>
      </w:r>
      <w:r w:rsidR="00CD15D0">
        <w:rPr>
          <w:rFonts w:cstheme="minorHAnsi"/>
          <w:b/>
          <w:sz w:val="28"/>
        </w:rPr>
        <w:t xml:space="preserve">n. </w:t>
      </w:r>
      <w:r w:rsidRPr="00134672">
        <w:rPr>
          <w:rFonts w:cstheme="minorHAnsi"/>
          <w:b/>
          <w:sz w:val="28"/>
        </w:rPr>
        <w:t xml:space="preserve"> </w:t>
      </w:r>
      <w:r>
        <w:rPr>
          <w:rFonts w:cstheme="minorHAnsi"/>
          <w:b/>
          <w:sz w:val="28"/>
        </w:rPr>
        <w:t xml:space="preserve">- </w:t>
      </w:r>
      <w:r w:rsidR="00CC3518">
        <w:rPr>
          <w:rFonts w:cstheme="minorHAnsi"/>
          <w:b/>
          <w:sz w:val="32"/>
        </w:rPr>
        <w:t>P</w:t>
      </w:r>
      <w:r w:rsidRPr="00134672">
        <w:rPr>
          <w:rFonts w:cstheme="minorHAnsi"/>
          <w:b/>
          <w:sz w:val="32"/>
        </w:rPr>
        <w:t>iano di lavoro annuale del docente</w:t>
      </w:r>
    </w:p>
    <w:p w14:paraId="4F1E7958" w14:textId="77777777" w:rsidR="0077467F" w:rsidRPr="00F56655" w:rsidRDefault="0077467F" w:rsidP="0077467F">
      <w:pPr>
        <w:spacing w:after="0" w:line="240" w:lineRule="auto"/>
        <w:jc w:val="both"/>
        <w:rPr>
          <w:rFonts w:cstheme="minorHAnsi"/>
          <w:sz w:val="28"/>
          <w:szCs w:val="28"/>
        </w:rPr>
      </w:pPr>
    </w:p>
    <w:p w14:paraId="5F220BEB" w14:textId="12FF1D01" w:rsidR="0077467F" w:rsidRPr="00F56655" w:rsidRDefault="0077467F" w:rsidP="0077467F">
      <w:pPr>
        <w:spacing w:after="0" w:line="240" w:lineRule="auto"/>
        <w:jc w:val="center"/>
        <w:rPr>
          <w:rFonts w:cstheme="minorHAnsi"/>
          <w:sz w:val="28"/>
          <w:szCs w:val="28"/>
        </w:rPr>
      </w:pPr>
      <w:r w:rsidRPr="00F56655">
        <w:rPr>
          <w:rFonts w:cstheme="minorHAnsi"/>
          <w:sz w:val="28"/>
          <w:szCs w:val="28"/>
        </w:rPr>
        <w:t>ANNO SCOLASTICO  20</w:t>
      </w:r>
      <w:r w:rsidR="00CC3518">
        <w:rPr>
          <w:rFonts w:cstheme="minorHAnsi"/>
          <w:sz w:val="28"/>
          <w:szCs w:val="28"/>
        </w:rPr>
        <w:t>20</w:t>
      </w:r>
      <w:r w:rsidRPr="00F56655">
        <w:rPr>
          <w:rFonts w:cstheme="minorHAnsi"/>
          <w:sz w:val="28"/>
          <w:szCs w:val="28"/>
        </w:rPr>
        <w:t xml:space="preserve">/20 </w:t>
      </w:r>
      <w:r w:rsidR="00CC3518">
        <w:rPr>
          <w:rFonts w:cstheme="minorHAnsi"/>
          <w:sz w:val="28"/>
          <w:szCs w:val="28"/>
        </w:rPr>
        <w:t>21</w:t>
      </w:r>
      <w:r w:rsidRPr="00F56655">
        <w:rPr>
          <w:rFonts w:cstheme="minorHAnsi"/>
          <w:sz w:val="28"/>
          <w:szCs w:val="28"/>
        </w:rPr>
        <w:t xml:space="preserve"> - CLASSE  </w:t>
      </w:r>
    </w:p>
    <w:p w14:paraId="3830263D" w14:textId="5CD6FFEE" w:rsidR="0077467F" w:rsidRPr="00F56655" w:rsidRDefault="0077467F" w:rsidP="0077467F">
      <w:pPr>
        <w:spacing w:after="0" w:line="240" w:lineRule="auto"/>
        <w:jc w:val="both"/>
        <w:rPr>
          <w:rFonts w:cstheme="minorHAnsi"/>
          <w:sz w:val="28"/>
          <w:szCs w:val="28"/>
        </w:rPr>
      </w:pPr>
      <w:r w:rsidRPr="00F56655">
        <w:rPr>
          <w:rFonts w:cstheme="minorHAnsi"/>
          <w:sz w:val="28"/>
          <w:szCs w:val="28"/>
        </w:rPr>
        <w:t xml:space="preserve">Insegnante:  </w:t>
      </w:r>
      <w:r w:rsidR="00CC3518">
        <w:rPr>
          <w:rFonts w:cstheme="minorHAnsi"/>
          <w:sz w:val="28"/>
          <w:szCs w:val="28"/>
        </w:rPr>
        <w:t xml:space="preserve">Prof.ssa </w:t>
      </w:r>
    </w:p>
    <w:p w14:paraId="2A37D345" w14:textId="1C2BF15B" w:rsidR="0077467F" w:rsidRPr="00F56655" w:rsidRDefault="0077467F" w:rsidP="0077467F">
      <w:pPr>
        <w:spacing w:after="0" w:line="240" w:lineRule="auto"/>
        <w:jc w:val="both"/>
        <w:rPr>
          <w:rFonts w:cstheme="minorHAnsi"/>
          <w:sz w:val="28"/>
          <w:szCs w:val="28"/>
        </w:rPr>
      </w:pPr>
      <w:r w:rsidRPr="00F56655">
        <w:rPr>
          <w:rFonts w:cstheme="minorHAnsi"/>
          <w:sz w:val="28"/>
          <w:szCs w:val="28"/>
        </w:rPr>
        <w:t xml:space="preserve">Disciplina d’insegnamento: </w:t>
      </w:r>
    </w:p>
    <w:p w14:paraId="3AB0C121" w14:textId="77777777" w:rsidR="0077467F" w:rsidRPr="00134672" w:rsidRDefault="0077467F" w:rsidP="0077467F">
      <w:pPr>
        <w:spacing w:after="0" w:line="240" w:lineRule="auto"/>
        <w:jc w:val="both"/>
        <w:rPr>
          <w:rFonts w:cstheme="minorHAnsi"/>
        </w:rPr>
      </w:pPr>
    </w:p>
    <w:p w14:paraId="29EDD845" w14:textId="77777777" w:rsidR="0077467F" w:rsidRPr="00134672" w:rsidRDefault="0077467F" w:rsidP="0077467F">
      <w:pPr>
        <w:spacing w:after="0" w:line="240" w:lineRule="auto"/>
        <w:jc w:val="both"/>
        <w:rPr>
          <w:rFonts w:cstheme="minorHAnsi"/>
        </w:rPr>
      </w:pPr>
      <w:r w:rsidRPr="00134672">
        <w:rPr>
          <w:rFonts w:cstheme="minorHAnsi"/>
        </w:rPr>
        <w:t>1)   PRESENTAZIONE DELLA CLASSE</w:t>
      </w:r>
    </w:p>
    <w:p w14:paraId="248E9B45" w14:textId="77777777" w:rsidR="0077467F" w:rsidRPr="00134672" w:rsidRDefault="0077467F" w:rsidP="0077467F">
      <w:pPr>
        <w:spacing w:after="0" w:line="240" w:lineRule="auto"/>
        <w:ind w:firstLine="708"/>
        <w:jc w:val="both"/>
        <w:rPr>
          <w:rFonts w:cstheme="minorHAnsi"/>
        </w:rPr>
      </w:pPr>
      <w:r w:rsidRPr="00134672">
        <w:rPr>
          <w:rFonts w:cstheme="minorHAnsi"/>
        </w:rPr>
        <w:t xml:space="preserve">Analisi della situazione iniziale: </w:t>
      </w:r>
    </w:p>
    <w:p w14:paraId="0DE7757E" w14:textId="77777777" w:rsidR="0077467F" w:rsidRPr="00134672" w:rsidRDefault="0077467F" w:rsidP="0077467F">
      <w:pPr>
        <w:spacing w:after="0" w:line="240" w:lineRule="auto"/>
        <w:ind w:firstLine="708"/>
        <w:jc w:val="both"/>
        <w:rPr>
          <w:rFonts w:cstheme="minorHAnsi"/>
        </w:rPr>
      </w:pPr>
      <w:r w:rsidRPr="00134672">
        <w:rPr>
          <w:rFonts w:cstheme="minorHAnsi"/>
        </w:rPr>
        <w:t>● composizione della classe;</w:t>
      </w:r>
    </w:p>
    <w:p w14:paraId="03932AEF" w14:textId="77777777" w:rsidR="0077467F" w:rsidRPr="00134672" w:rsidRDefault="0077467F" w:rsidP="0077467F">
      <w:pPr>
        <w:spacing w:after="0" w:line="240" w:lineRule="auto"/>
        <w:ind w:firstLine="708"/>
        <w:jc w:val="both"/>
        <w:rPr>
          <w:rFonts w:cstheme="minorHAnsi"/>
        </w:rPr>
      </w:pPr>
      <w:r w:rsidRPr="00134672">
        <w:rPr>
          <w:rFonts w:cstheme="minorHAnsi"/>
        </w:rPr>
        <w:t>● caratteristiche che connotano la classe;</w:t>
      </w:r>
    </w:p>
    <w:p w14:paraId="3FE2C33A" w14:textId="77777777" w:rsidR="0077467F" w:rsidRPr="00134672" w:rsidRDefault="0077467F" w:rsidP="0077467F">
      <w:pPr>
        <w:spacing w:after="0" w:line="240" w:lineRule="auto"/>
        <w:ind w:firstLine="708"/>
        <w:jc w:val="both"/>
        <w:rPr>
          <w:rFonts w:cstheme="minorHAnsi"/>
        </w:rPr>
      </w:pPr>
      <w:r w:rsidRPr="00134672">
        <w:rPr>
          <w:rFonts w:cstheme="minorHAnsi"/>
        </w:rPr>
        <w:t>● elementi distintivi di spicco;</w:t>
      </w:r>
    </w:p>
    <w:p w14:paraId="79686EF2" w14:textId="77777777" w:rsidR="0077467F" w:rsidRPr="00134672" w:rsidRDefault="0077467F" w:rsidP="0077467F">
      <w:pPr>
        <w:spacing w:after="0" w:line="240" w:lineRule="auto"/>
        <w:ind w:firstLine="708"/>
        <w:jc w:val="both"/>
        <w:rPr>
          <w:rFonts w:cstheme="minorHAnsi"/>
        </w:rPr>
      </w:pPr>
      <w:r w:rsidRPr="00134672">
        <w:rPr>
          <w:rFonts w:cstheme="minorHAnsi"/>
        </w:rPr>
        <w:t>● comportamenti abituali;</w:t>
      </w:r>
    </w:p>
    <w:p w14:paraId="367522D1" w14:textId="77777777" w:rsidR="0077467F" w:rsidRPr="00134672" w:rsidRDefault="0077467F" w:rsidP="0077467F">
      <w:pPr>
        <w:spacing w:after="0" w:line="240" w:lineRule="auto"/>
        <w:ind w:firstLine="708"/>
        <w:jc w:val="both"/>
        <w:rPr>
          <w:rFonts w:cstheme="minorHAnsi"/>
        </w:rPr>
      </w:pPr>
      <w:r w:rsidRPr="00134672">
        <w:rPr>
          <w:rFonts w:cstheme="minorHAnsi"/>
        </w:rPr>
        <w:t>● atteggiamenti verso il lavoro scolastico;</w:t>
      </w:r>
    </w:p>
    <w:p w14:paraId="46C56ACA" w14:textId="77777777" w:rsidR="0077467F" w:rsidRPr="00134672" w:rsidRDefault="0077467F" w:rsidP="0077467F">
      <w:pPr>
        <w:spacing w:after="0" w:line="240" w:lineRule="auto"/>
        <w:ind w:firstLine="708"/>
        <w:jc w:val="both"/>
        <w:rPr>
          <w:rFonts w:cstheme="minorHAnsi"/>
        </w:rPr>
      </w:pPr>
      <w:r w:rsidRPr="00134672">
        <w:rPr>
          <w:rFonts w:cstheme="minorHAnsi"/>
        </w:rPr>
        <w:t>● modalità relazionali;</w:t>
      </w:r>
    </w:p>
    <w:p w14:paraId="1E9EB06F" w14:textId="77777777" w:rsidR="0077467F" w:rsidRPr="00134672" w:rsidRDefault="0077467F" w:rsidP="0077467F">
      <w:pPr>
        <w:spacing w:after="0" w:line="240" w:lineRule="auto"/>
        <w:ind w:firstLine="708"/>
        <w:jc w:val="both"/>
        <w:rPr>
          <w:rFonts w:cstheme="minorHAnsi"/>
        </w:rPr>
      </w:pPr>
      <w:r w:rsidRPr="00134672">
        <w:rPr>
          <w:rFonts w:cstheme="minorHAnsi"/>
        </w:rPr>
        <w:t>● altro …..………</w:t>
      </w:r>
    </w:p>
    <w:p w14:paraId="48E35F20" w14:textId="77777777" w:rsidR="0077467F" w:rsidRPr="00134672" w:rsidRDefault="0077467F" w:rsidP="0077467F">
      <w:pPr>
        <w:spacing w:after="0" w:line="240" w:lineRule="auto"/>
        <w:jc w:val="both"/>
        <w:rPr>
          <w:rFonts w:cstheme="minorHAnsi"/>
        </w:rPr>
      </w:pPr>
    </w:p>
    <w:p w14:paraId="55C52F6E" w14:textId="77777777" w:rsidR="0077467F" w:rsidRPr="00134672" w:rsidRDefault="0077467F" w:rsidP="0077467F">
      <w:pPr>
        <w:spacing w:after="0" w:line="240" w:lineRule="auto"/>
        <w:jc w:val="both"/>
        <w:rPr>
          <w:rFonts w:cstheme="minorHAnsi"/>
        </w:rPr>
      </w:pPr>
      <w:r w:rsidRPr="00134672">
        <w:rPr>
          <w:rFonts w:cstheme="minorHAnsi"/>
        </w:rPr>
        <w:t>2)  OBIETTIVI</w:t>
      </w:r>
    </w:p>
    <w:p w14:paraId="08B982E1" w14:textId="77777777" w:rsidR="0077467F" w:rsidRPr="00134672" w:rsidRDefault="0077467F" w:rsidP="0077467F">
      <w:pPr>
        <w:spacing w:after="0" w:line="240" w:lineRule="auto"/>
        <w:ind w:left="720"/>
        <w:jc w:val="both"/>
        <w:rPr>
          <w:rFonts w:cstheme="minorHAnsi"/>
        </w:rPr>
      </w:pPr>
      <w:r w:rsidRPr="00134672">
        <w:rPr>
          <w:rFonts w:cstheme="minorHAnsi"/>
        </w:rPr>
        <w:t xml:space="preserve">Ciascun insegnante indica le competenze, le abilità e le conoscenze proprie della sua disciplina da raggiungere da parte degli allievi in riferimento a quanto stabilito dal POF . </w:t>
      </w:r>
    </w:p>
    <w:p w14:paraId="4FDEA523" w14:textId="77777777" w:rsidR="0077467F" w:rsidRPr="00134672" w:rsidRDefault="0077467F" w:rsidP="0077467F">
      <w:pPr>
        <w:spacing w:after="0" w:line="240" w:lineRule="auto"/>
        <w:ind w:left="720" w:hanging="12"/>
        <w:jc w:val="both"/>
        <w:rPr>
          <w:rFonts w:cstheme="minorHAnsi"/>
        </w:rPr>
      </w:pPr>
      <w:r w:rsidRPr="00134672">
        <w:rPr>
          <w:rFonts w:cstheme="minorHAnsi"/>
        </w:rPr>
        <w:t xml:space="preserve">Definizione delle competenze chiave di cittadinanza </w:t>
      </w:r>
    </w:p>
    <w:p w14:paraId="2B7220C9" w14:textId="77777777" w:rsidR="0077467F" w:rsidRPr="00134672" w:rsidRDefault="0077467F" w:rsidP="0077467F">
      <w:pPr>
        <w:spacing w:after="0" w:line="240" w:lineRule="auto"/>
        <w:ind w:left="720" w:hanging="12"/>
        <w:jc w:val="both"/>
        <w:rPr>
          <w:rFonts w:cstheme="minorHAnsi"/>
        </w:rPr>
      </w:pPr>
      <w:r w:rsidRPr="00134672">
        <w:rPr>
          <w:rFonts w:cstheme="minorHAnsi"/>
        </w:rPr>
        <w:t xml:space="preserve">Facendo riferimento a quanto stabilito dal POF ciascun insegnante determina quale specifico contributo può offrire la disciplina per lo sviluppo delle competenze chiave di cittadinanza. </w:t>
      </w:r>
    </w:p>
    <w:p w14:paraId="29EC66F2" w14:textId="77777777" w:rsidR="00275894" w:rsidRDefault="00275894" w:rsidP="0077467F">
      <w:pPr>
        <w:spacing w:after="0" w:line="240" w:lineRule="auto"/>
        <w:jc w:val="both"/>
        <w:rPr>
          <w:rFonts w:cstheme="minorHAnsi"/>
        </w:rPr>
      </w:pPr>
    </w:p>
    <w:p w14:paraId="5460762A" w14:textId="66CEE321" w:rsidR="0077467F" w:rsidRDefault="00872129" w:rsidP="0077467F">
      <w:pPr>
        <w:spacing w:after="0" w:line="240" w:lineRule="auto"/>
        <w:jc w:val="both"/>
        <w:rPr>
          <w:rFonts w:cstheme="minorHAnsi"/>
        </w:rPr>
      </w:pPr>
      <w:r w:rsidRPr="00CD15D0">
        <w:rPr>
          <w:rFonts w:cstheme="minorHAnsi"/>
          <w:highlight w:val="yellow"/>
        </w:rPr>
        <w:t>Esempio:</w:t>
      </w:r>
    </w:p>
    <w:p w14:paraId="2FFB1D52" w14:textId="77777777" w:rsidR="00872129" w:rsidRPr="00134672" w:rsidRDefault="00872129" w:rsidP="0077467F">
      <w:pPr>
        <w:spacing w:after="0" w:line="240" w:lineRule="auto"/>
        <w:jc w:val="both"/>
        <w:rPr>
          <w:rFonts w:cstheme="minorHAnsi"/>
        </w:rPr>
      </w:pPr>
    </w:p>
    <w:tbl>
      <w:tblPr>
        <w:tblStyle w:val="Grigliatabella"/>
        <w:tblW w:w="5742" w:type="pct"/>
        <w:tblInd w:w="-572" w:type="dxa"/>
        <w:tblLook w:val="04A0" w:firstRow="1" w:lastRow="0" w:firstColumn="1" w:lastColumn="0" w:noHBand="0" w:noVBand="1"/>
      </w:tblPr>
      <w:tblGrid>
        <w:gridCol w:w="3116"/>
        <w:gridCol w:w="7941"/>
      </w:tblGrid>
      <w:tr w:rsidR="00872129" w:rsidRPr="00193119" w14:paraId="60EA525B" w14:textId="77777777" w:rsidTr="003A5712">
        <w:tc>
          <w:tcPr>
            <w:tcW w:w="1409" w:type="pct"/>
            <w:shd w:val="clear" w:color="auto" w:fill="FFF2CC" w:themeFill="accent4" w:themeFillTint="33"/>
          </w:tcPr>
          <w:p w14:paraId="1A3EE677" w14:textId="77777777" w:rsidR="00872129" w:rsidRPr="00193119" w:rsidRDefault="00872129" w:rsidP="003A5712">
            <w:pPr>
              <w:jc w:val="both"/>
              <w:rPr>
                <w:rFonts w:cstheme="minorHAnsi"/>
                <w:sz w:val="24"/>
                <w:szCs w:val="24"/>
              </w:rPr>
            </w:pPr>
            <w:r w:rsidRPr="00193119">
              <w:rPr>
                <w:rFonts w:cstheme="minorHAnsi"/>
                <w:sz w:val="24"/>
                <w:szCs w:val="24"/>
              </w:rPr>
              <w:t xml:space="preserve">COMPETENZE CHIAVE </w:t>
            </w:r>
          </w:p>
          <w:p w14:paraId="7A1C1521" w14:textId="77777777" w:rsidR="00872129" w:rsidRPr="00193119" w:rsidRDefault="00872129" w:rsidP="003A5712">
            <w:pPr>
              <w:jc w:val="both"/>
              <w:rPr>
                <w:rFonts w:cstheme="minorHAnsi"/>
                <w:sz w:val="24"/>
                <w:szCs w:val="24"/>
              </w:rPr>
            </w:pPr>
            <w:r w:rsidRPr="00193119">
              <w:rPr>
                <w:rFonts w:cstheme="minorHAnsi"/>
                <w:sz w:val="24"/>
                <w:szCs w:val="24"/>
              </w:rPr>
              <w:t>(Competenze Chiave europee 2018)</w:t>
            </w:r>
          </w:p>
        </w:tc>
        <w:tc>
          <w:tcPr>
            <w:tcW w:w="3591" w:type="pct"/>
            <w:shd w:val="clear" w:color="auto" w:fill="FFF2CC" w:themeFill="accent4" w:themeFillTint="33"/>
          </w:tcPr>
          <w:p w14:paraId="22639225" w14:textId="77777777" w:rsidR="00872129" w:rsidRPr="00193119" w:rsidRDefault="00872129" w:rsidP="003A5712">
            <w:pPr>
              <w:jc w:val="both"/>
              <w:rPr>
                <w:rFonts w:cstheme="minorHAnsi"/>
                <w:sz w:val="24"/>
                <w:szCs w:val="24"/>
              </w:rPr>
            </w:pPr>
            <w:r w:rsidRPr="00193119">
              <w:rPr>
                <w:rFonts w:cstheme="minorHAnsi"/>
                <w:sz w:val="24"/>
                <w:szCs w:val="24"/>
              </w:rPr>
              <w:t>COMPETENZE DI CITTADINANZA</w:t>
            </w:r>
          </w:p>
        </w:tc>
      </w:tr>
      <w:tr w:rsidR="00872129" w:rsidRPr="00193119" w14:paraId="189355B4" w14:textId="77777777" w:rsidTr="003A5712">
        <w:tc>
          <w:tcPr>
            <w:tcW w:w="1409" w:type="pct"/>
          </w:tcPr>
          <w:p w14:paraId="186660C0"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-alfabetica funzionale</w:t>
            </w:r>
          </w:p>
          <w:p w14:paraId="2A9A6A9C"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in materia di consapevolezza ed espressione culturale</w:t>
            </w:r>
          </w:p>
          <w:p w14:paraId="00F8B9BE"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personale, sociale e capacità di imparare ad imparare</w:t>
            </w:r>
          </w:p>
          <w:p w14:paraId="60FA640C"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digitale</w:t>
            </w:r>
          </w:p>
          <w:p w14:paraId="00DCF8C8"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in materia di cittadinanza</w:t>
            </w:r>
          </w:p>
          <w:p w14:paraId="3840B61F"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imprenditoriale</w:t>
            </w:r>
          </w:p>
        </w:tc>
        <w:tc>
          <w:tcPr>
            <w:tcW w:w="3591" w:type="pct"/>
          </w:tcPr>
          <w:p w14:paraId="25979636"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Imparare ad imparare</w:t>
            </w:r>
          </w:p>
          <w:p w14:paraId="436A577B"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Progettare</w:t>
            </w:r>
          </w:p>
          <w:p w14:paraId="61AAD68F"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Comunicare e comprendere</w:t>
            </w:r>
          </w:p>
          <w:p w14:paraId="71F613B9"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Collaborare e partecipare</w:t>
            </w:r>
          </w:p>
          <w:p w14:paraId="085F9001"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Agire in modo autonomo e responsabile</w:t>
            </w:r>
          </w:p>
          <w:p w14:paraId="55242A23"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Risolvere problemi</w:t>
            </w:r>
          </w:p>
          <w:p w14:paraId="67716E42"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Individuare collegamenti e relazioni</w:t>
            </w:r>
          </w:p>
          <w:p w14:paraId="059FC940"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Acquisire ed interpretare l’informazione</w:t>
            </w:r>
          </w:p>
          <w:p w14:paraId="5DF8459C" w14:textId="012E9865" w:rsidR="00872129" w:rsidRPr="00193119" w:rsidRDefault="00872129" w:rsidP="003A5712">
            <w:pPr>
              <w:jc w:val="both"/>
              <w:rPr>
                <w:rFonts w:cstheme="minorHAnsi"/>
                <w:sz w:val="24"/>
                <w:szCs w:val="24"/>
              </w:rPr>
            </w:pPr>
          </w:p>
        </w:tc>
      </w:tr>
    </w:tbl>
    <w:tbl>
      <w:tblPr>
        <w:tblStyle w:val="TableNormal"/>
        <w:tblW w:w="110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6"/>
      </w:tblGrid>
      <w:tr w:rsidR="00872129" w:rsidRPr="009F0BAC" w14:paraId="5B5FCEDC" w14:textId="77777777" w:rsidTr="003A5712">
        <w:trPr>
          <w:trHeight w:val="275"/>
        </w:trPr>
        <w:tc>
          <w:tcPr>
            <w:tcW w:w="11016" w:type="dxa"/>
            <w:shd w:val="clear" w:color="auto" w:fill="FFF2CC" w:themeFill="accent4" w:themeFillTint="33"/>
          </w:tcPr>
          <w:p w14:paraId="674BA0AC" w14:textId="757E504D" w:rsidR="00872129" w:rsidRPr="001039AF" w:rsidRDefault="00872129" w:rsidP="003A5712">
            <w:pPr>
              <w:pStyle w:val="TableParagraph"/>
              <w:spacing w:line="256" w:lineRule="exact"/>
              <w:ind w:left="191"/>
              <w:rPr>
                <w:rFonts w:ascii="Calibri" w:hAnsi="Calibri" w:cs="Calibri"/>
                <w:bCs/>
                <w:sz w:val="24"/>
                <w:lang w:bidi="it-IT"/>
              </w:rPr>
            </w:pPr>
            <w:r w:rsidRPr="001039AF">
              <w:rPr>
                <w:rFonts w:ascii="Calibri" w:hAnsi="Calibri" w:cs="Calibri"/>
                <w:bCs/>
                <w:sz w:val="24"/>
                <w:lang w:bidi="it-IT"/>
              </w:rPr>
              <w:t xml:space="preserve">TRAGUARDI DI COMPETENZA DA SVILUPPARE AL TERMINE DELLA CLASSE </w:t>
            </w:r>
            <w:r w:rsidR="00DC392C">
              <w:rPr>
                <w:rFonts w:ascii="Calibri" w:hAnsi="Calibri" w:cs="Calibri"/>
                <w:bCs/>
                <w:sz w:val="24"/>
                <w:lang w:bidi="it-IT"/>
              </w:rPr>
              <w:t>…</w:t>
            </w:r>
            <w:r w:rsidRPr="001039AF">
              <w:rPr>
                <w:rFonts w:ascii="Calibri" w:hAnsi="Calibri" w:cs="Calibri"/>
                <w:bCs/>
                <w:sz w:val="24"/>
                <w:lang w:bidi="it-IT"/>
              </w:rPr>
              <w:t xml:space="preserve"> dalle I</w:t>
            </w:r>
            <w:r w:rsidR="00275894" w:rsidRPr="001039AF">
              <w:rPr>
                <w:rFonts w:ascii="Calibri" w:hAnsi="Calibri" w:cs="Calibri"/>
                <w:bCs/>
                <w:sz w:val="24"/>
                <w:lang w:bidi="it-IT"/>
              </w:rPr>
              <w:t>n</w:t>
            </w:r>
            <w:r w:rsidR="00275894">
              <w:rPr>
                <w:rFonts w:ascii="Calibri" w:hAnsi="Calibri" w:cs="Calibri"/>
                <w:bCs/>
                <w:sz w:val="24"/>
                <w:lang w:bidi="it-IT"/>
              </w:rPr>
              <w:t>dicazioni nazionali</w:t>
            </w:r>
            <w:r w:rsidRPr="001039AF">
              <w:rPr>
                <w:rFonts w:ascii="Calibri" w:hAnsi="Calibri" w:cs="Calibri"/>
                <w:bCs/>
                <w:sz w:val="24"/>
                <w:lang w:bidi="it-IT"/>
              </w:rPr>
              <w:t xml:space="preserve"> 2012</w:t>
            </w:r>
          </w:p>
        </w:tc>
      </w:tr>
      <w:tr w:rsidR="00872129" w:rsidRPr="009F0BAC" w14:paraId="421E3CC7" w14:textId="77777777" w:rsidTr="00912472">
        <w:trPr>
          <w:trHeight w:val="708"/>
        </w:trPr>
        <w:tc>
          <w:tcPr>
            <w:tcW w:w="11016" w:type="dxa"/>
          </w:tcPr>
          <w:p w14:paraId="15D5B21A" w14:textId="50C3CC6D" w:rsidR="00872129" w:rsidRPr="00DC392C" w:rsidRDefault="00912472" w:rsidP="00DC392C">
            <w:pPr>
              <w:pStyle w:val="TableParagraph"/>
              <w:tabs>
                <w:tab w:val="left" w:pos="828"/>
                <w:tab w:val="left" w:pos="829"/>
              </w:tabs>
              <w:spacing w:before="1" w:line="230" w:lineRule="auto"/>
              <w:ind w:right="472"/>
              <w:rPr>
                <w:rFonts w:ascii="Calibri" w:hAnsi="Calibri" w:cs="Calibri"/>
                <w:sz w:val="24"/>
                <w:lang w:bidi="it-IT"/>
              </w:rPr>
            </w:pPr>
            <w:r>
              <w:rPr>
                <w:rFonts w:ascii="Calibri" w:hAnsi="Calibri" w:cs="Calibri"/>
                <w:sz w:val="24"/>
                <w:lang w:bidi="it-IT"/>
              </w:rPr>
              <w:t>…</w:t>
            </w:r>
          </w:p>
        </w:tc>
      </w:tr>
    </w:tbl>
    <w:p w14:paraId="1D0E7403" w14:textId="77777777" w:rsidR="00872129" w:rsidRDefault="00872129" w:rsidP="003A5712">
      <w:pPr>
        <w:pStyle w:val="Corpotesto"/>
        <w:rPr>
          <w:sz w:val="20"/>
        </w:rPr>
      </w:pPr>
    </w:p>
    <w:p w14:paraId="4E856923" w14:textId="77777777" w:rsidR="00872129" w:rsidRDefault="00872129" w:rsidP="003A5712">
      <w:pPr>
        <w:pStyle w:val="Corpotesto"/>
        <w:spacing w:before="1"/>
        <w:rPr>
          <w:sz w:val="10"/>
        </w:rPr>
      </w:pPr>
    </w:p>
    <w:tbl>
      <w:tblPr>
        <w:tblStyle w:val="TableNormal"/>
        <w:tblW w:w="110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9"/>
      </w:tblGrid>
      <w:tr w:rsidR="00872129" w:rsidRPr="009F0BAC" w14:paraId="1BF0E91D" w14:textId="77777777" w:rsidTr="003A5712">
        <w:trPr>
          <w:trHeight w:val="277"/>
        </w:trPr>
        <w:tc>
          <w:tcPr>
            <w:tcW w:w="11019" w:type="dxa"/>
            <w:shd w:val="clear" w:color="auto" w:fill="FFF2CC" w:themeFill="accent4" w:themeFillTint="33"/>
          </w:tcPr>
          <w:p w14:paraId="6F1F3995" w14:textId="77777777" w:rsidR="00872129" w:rsidRPr="001039AF" w:rsidRDefault="00872129" w:rsidP="003A5712">
            <w:pPr>
              <w:pStyle w:val="TableParagraph"/>
              <w:spacing w:line="258" w:lineRule="exact"/>
              <w:ind w:left="2643" w:right="2643"/>
              <w:jc w:val="center"/>
              <w:rPr>
                <w:rFonts w:asciiTheme="minorHAnsi" w:hAnsiTheme="minorHAnsi" w:cstheme="minorHAnsi"/>
                <w:bCs/>
                <w:sz w:val="24"/>
                <w:lang w:bidi="it-IT"/>
              </w:rPr>
            </w:pPr>
            <w:r w:rsidRPr="001039AF">
              <w:rPr>
                <w:rFonts w:asciiTheme="minorHAnsi" w:hAnsiTheme="minorHAnsi" w:cstheme="minorHAnsi"/>
                <w:bCs/>
                <w:sz w:val="24"/>
                <w:lang w:bidi="it-IT"/>
              </w:rPr>
              <w:t>OBIETTIVI DIDATTICI ANNUALI</w:t>
            </w:r>
          </w:p>
        </w:tc>
      </w:tr>
    </w:tbl>
    <w:p w14:paraId="0B5AEB59" w14:textId="28405F7D" w:rsidR="00872129" w:rsidRDefault="009E388A" w:rsidP="003A5712">
      <w:pPr>
        <w:spacing w:after="0" w:line="240" w:lineRule="auto"/>
        <w:jc w:val="both"/>
        <w:rPr>
          <w:rFonts w:cstheme="minorHAnsi"/>
          <w:sz w:val="24"/>
          <w:szCs w:val="24"/>
        </w:rPr>
      </w:pPr>
      <w:r>
        <w:rPr>
          <w:rFonts w:cstheme="minorHAnsi"/>
          <w:sz w:val="24"/>
          <w:szCs w:val="24"/>
        </w:rPr>
        <w:t>…</w:t>
      </w:r>
    </w:p>
    <w:p w14:paraId="489C1819" w14:textId="77777777" w:rsidR="009E388A" w:rsidRPr="00193119" w:rsidRDefault="009E388A" w:rsidP="003A5712">
      <w:pPr>
        <w:spacing w:after="0" w:line="240" w:lineRule="auto"/>
        <w:jc w:val="both"/>
        <w:rPr>
          <w:rFonts w:cstheme="minorHAnsi"/>
          <w:sz w:val="24"/>
          <w:szCs w:val="24"/>
        </w:rPr>
      </w:pPr>
    </w:p>
    <w:p w14:paraId="4D517A3B" w14:textId="77777777" w:rsidR="0077467F" w:rsidRPr="00134672" w:rsidRDefault="0077467F" w:rsidP="0077467F">
      <w:pPr>
        <w:spacing w:after="0" w:line="240" w:lineRule="auto"/>
        <w:jc w:val="both"/>
        <w:rPr>
          <w:rFonts w:cstheme="minorHAnsi"/>
        </w:rPr>
      </w:pPr>
      <w:r w:rsidRPr="00134672">
        <w:rPr>
          <w:rFonts w:cstheme="minorHAnsi"/>
        </w:rPr>
        <w:lastRenderedPageBreak/>
        <w:t>3)  CONTENUTI SPECIFICI DELLA DISCIPLINA</w:t>
      </w:r>
    </w:p>
    <w:p w14:paraId="49CB0A04" w14:textId="77777777" w:rsidR="0077467F" w:rsidRPr="00134672" w:rsidRDefault="0077467F" w:rsidP="0077467F">
      <w:pPr>
        <w:spacing w:after="0" w:line="240" w:lineRule="auto"/>
        <w:jc w:val="both"/>
        <w:rPr>
          <w:rFonts w:cstheme="minorHAnsi"/>
        </w:rPr>
      </w:pPr>
    </w:p>
    <w:p w14:paraId="0D4C1A77" w14:textId="77777777" w:rsidR="0077467F" w:rsidRPr="00134672" w:rsidRDefault="0077467F" w:rsidP="0077467F">
      <w:pPr>
        <w:spacing w:after="0" w:line="240" w:lineRule="auto"/>
        <w:ind w:left="720"/>
        <w:jc w:val="both"/>
        <w:rPr>
          <w:rFonts w:cstheme="minorHAnsi"/>
        </w:rPr>
      </w:pPr>
      <w:r w:rsidRPr="00134672">
        <w:rPr>
          <w:rFonts w:cstheme="minorHAnsi"/>
        </w:rPr>
        <w:t>Ciascun insegnante seleziona i contenuti disciplinari essenziali, organizzati secondo una scansione modulare, in riferimento alle abilità e alle competenze da raggiungere nell’anno in corso.</w:t>
      </w:r>
    </w:p>
    <w:p w14:paraId="3BA006FF" w14:textId="77777777" w:rsidR="0077467F" w:rsidRPr="00134672" w:rsidRDefault="0077467F" w:rsidP="0077467F">
      <w:pPr>
        <w:spacing w:after="0" w:line="240" w:lineRule="auto"/>
        <w:ind w:left="720"/>
        <w:jc w:val="both"/>
        <w:rPr>
          <w:rFonts w:cstheme="minorHAnsi"/>
        </w:rPr>
      </w:pPr>
    </w:p>
    <w:p w14:paraId="05392E38" w14:textId="28B0F805" w:rsidR="0077467F" w:rsidRDefault="0077467F" w:rsidP="0077467F">
      <w:pPr>
        <w:spacing w:after="0" w:line="240" w:lineRule="auto"/>
        <w:jc w:val="both"/>
        <w:rPr>
          <w:rFonts w:cstheme="minorHAnsi"/>
        </w:rPr>
      </w:pPr>
      <w:r w:rsidRPr="00134672">
        <w:rPr>
          <w:rFonts w:cstheme="minorHAnsi"/>
        </w:rPr>
        <w:t>3bis) PROGETTI  INTERDISCIPLINARI -PROGETTUALITA’ LABORATORIALE E DI ARRICCHIMENTO OFFERTA FORMATIV</w:t>
      </w:r>
      <w:r>
        <w:rPr>
          <w:rFonts w:cstheme="minorHAnsi"/>
        </w:rPr>
        <w:t>A</w:t>
      </w:r>
    </w:p>
    <w:p w14:paraId="2827AE96" w14:textId="77777777" w:rsidR="008624C5" w:rsidRDefault="008624C5" w:rsidP="0077467F">
      <w:pPr>
        <w:spacing w:after="0" w:line="240" w:lineRule="auto"/>
        <w:jc w:val="both"/>
        <w:rPr>
          <w:rFonts w:cstheme="minorHAnsi"/>
        </w:rPr>
      </w:pPr>
    </w:p>
    <w:p w14:paraId="54DC598E" w14:textId="0F57C7C6" w:rsidR="008624C5" w:rsidRDefault="00F330CF" w:rsidP="00F87CE1">
      <w:pPr>
        <w:spacing w:after="0" w:line="240" w:lineRule="auto"/>
        <w:jc w:val="both"/>
        <w:rPr>
          <w:rFonts w:cstheme="minorHAnsi"/>
        </w:rPr>
      </w:pPr>
      <w:r w:rsidRPr="00D77E97">
        <w:rPr>
          <w:rFonts w:cstheme="minorHAnsi"/>
        </w:rPr>
        <w:t xml:space="preserve">3ter) </w:t>
      </w:r>
      <w:r w:rsidR="00F87CE1" w:rsidRPr="00D77E97">
        <w:rPr>
          <w:rFonts w:cstheme="minorHAnsi"/>
        </w:rPr>
        <w:t xml:space="preserve"> </w:t>
      </w:r>
      <w:r w:rsidR="008624C5" w:rsidRPr="00D77E97">
        <w:rPr>
          <w:rFonts w:cstheme="minorHAnsi"/>
        </w:rPr>
        <w:t xml:space="preserve">Previsione di </w:t>
      </w:r>
      <w:r w:rsidR="00F87CE1" w:rsidRPr="00D77E97">
        <w:rPr>
          <w:rFonts w:cstheme="minorHAnsi"/>
        </w:rPr>
        <w:t>INTEGRAZIONE</w:t>
      </w:r>
      <w:r w:rsidR="008624C5" w:rsidRPr="00D77E97">
        <w:rPr>
          <w:rFonts w:cstheme="minorHAnsi"/>
        </w:rPr>
        <w:t xml:space="preserve"> alla didattica in presenza</w:t>
      </w:r>
    </w:p>
    <w:p w14:paraId="3597B14D" w14:textId="77777777" w:rsidR="00D77E97" w:rsidRPr="00D77E97" w:rsidRDefault="00D77E97" w:rsidP="00F87CE1">
      <w:pPr>
        <w:spacing w:after="0" w:line="240" w:lineRule="auto"/>
        <w:jc w:val="both"/>
        <w:rPr>
          <w:rFonts w:cstheme="minorHAnsi"/>
        </w:rPr>
      </w:pPr>
    </w:p>
    <w:p w14:paraId="424D4841" w14:textId="0541EFF9" w:rsidR="008624C5" w:rsidRPr="00D77E97" w:rsidRDefault="00F87CE1" w:rsidP="008624C5">
      <w:pPr>
        <w:spacing w:after="0" w:line="240" w:lineRule="auto"/>
        <w:ind w:left="360"/>
        <w:jc w:val="both"/>
        <w:rPr>
          <w:rFonts w:cstheme="minorHAnsi"/>
        </w:rPr>
      </w:pPr>
      <w:r w:rsidRPr="00D77E97">
        <w:rPr>
          <w:rFonts w:cstheme="minorHAnsi"/>
        </w:rPr>
        <w:t xml:space="preserve">   </w:t>
      </w:r>
      <w:r w:rsidR="008624C5" w:rsidRPr="00D77E97">
        <w:rPr>
          <w:rFonts w:cstheme="minorHAnsi"/>
        </w:rPr>
        <w:t xml:space="preserve">Previsione di </w:t>
      </w:r>
      <w:r w:rsidRPr="00D77E97">
        <w:rPr>
          <w:rFonts w:cstheme="minorHAnsi"/>
        </w:rPr>
        <w:t>RIMODULAZIONE</w:t>
      </w:r>
      <w:r w:rsidR="008624C5" w:rsidRPr="00D77E97">
        <w:rPr>
          <w:rFonts w:cstheme="minorHAnsi"/>
        </w:rPr>
        <w:t xml:space="preserve"> del piano </w:t>
      </w:r>
      <w:r w:rsidRPr="00D77E97">
        <w:rPr>
          <w:rFonts w:cstheme="minorHAnsi"/>
        </w:rPr>
        <w:t xml:space="preserve">di lavoro </w:t>
      </w:r>
      <w:r w:rsidR="008624C5" w:rsidRPr="00D77E97">
        <w:rPr>
          <w:rFonts w:cstheme="minorHAnsi"/>
        </w:rPr>
        <w:t xml:space="preserve">in </w:t>
      </w:r>
      <w:r w:rsidRPr="00D77E97">
        <w:rPr>
          <w:rFonts w:cstheme="minorHAnsi"/>
        </w:rPr>
        <w:t>caso di emergenza</w:t>
      </w:r>
    </w:p>
    <w:p w14:paraId="0CB34A1E" w14:textId="552F1606" w:rsidR="00F87CE1" w:rsidRPr="00D77E97" w:rsidRDefault="00F87CE1" w:rsidP="008624C5">
      <w:pPr>
        <w:spacing w:after="0" w:line="240" w:lineRule="auto"/>
        <w:ind w:left="360"/>
        <w:jc w:val="both"/>
        <w:rPr>
          <w:rFonts w:cstheme="minorHAnsi"/>
        </w:rPr>
      </w:pPr>
    </w:p>
    <w:p w14:paraId="0A6CB5B5" w14:textId="77777777" w:rsidR="00F87CE1" w:rsidRPr="00D77E97" w:rsidRDefault="00F87CE1" w:rsidP="008624C5">
      <w:pPr>
        <w:spacing w:after="0" w:line="240" w:lineRule="auto"/>
        <w:ind w:left="360"/>
        <w:jc w:val="both"/>
        <w:rPr>
          <w:rFonts w:cstheme="minorHAnsi"/>
        </w:rPr>
      </w:pPr>
    </w:p>
    <w:p w14:paraId="078385D9" w14:textId="77777777" w:rsidR="00F87CE1" w:rsidRPr="00D77E97" w:rsidRDefault="00F87CE1" w:rsidP="000203B7">
      <w:pPr>
        <w:spacing w:after="0" w:line="240" w:lineRule="auto"/>
        <w:jc w:val="both"/>
        <w:rPr>
          <w:rFonts w:cstheme="minorHAnsi"/>
        </w:rPr>
      </w:pPr>
      <w:r w:rsidRPr="00D77E97">
        <w:rPr>
          <w:rFonts w:cstheme="minorHAnsi"/>
        </w:rPr>
        <w:t xml:space="preserve">AID attività integrate digitali </w:t>
      </w:r>
    </w:p>
    <w:p w14:paraId="5BB285EF" w14:textId="77777777" w:rsidR="00F87CE1" w:rsidRPr="00D77E97" w:rsidRDefault="00F87CE1" w:rsidP="000203B7">
      <w:pPr>
        <w:pStyle w:val="Paragrafoelenco"/>
        <w:numPr>
          <w:ilvl w:val="0"/>
          <w:numId w:val="1"/>
        </w:numPr>
        <w:spacing w:after="0" w:line="240" w:lineRule="auto"/>
        <w:jc w:val="both"/>
        <w:rPr>
          <w:rFonts w:cstheme="minorHAnsi"/>
        </w:rPr>
      </w:pPr>
      <w:r w:rsidRPr="00D77E97">
        <w:rPr>
          <w:rFonts w:cstheme="minorHAnsi"/>
        </w:rPr>
        <w:t>Sincrone</w:t>
      </w:r>
    </w:p>
    <w:p w14:paraId="6AC91330" w14:textId="5F5EAC9D" w:rsidR="00F87CE1" w:rsidRPr="00D77E97" w:rsidRDefault="00F87CE1" w:rsidP="000203B7">
      <w:pPr>
        <w:pStyle w:val="Paragrafoelenco"/>
        <w:numPr>
          <w:ilvl w:val="0"/>
          <w:numId w:val="1"/>
        </w:numPr>
        <w:spacing w:after="0" w:line="240" w:lineRule="auto"/>
        <w:jc w:val="both"/>
        <w:rPr>
          <w:rFonts w:cstheme="minorHAnsi"/>
        </w:rPr>
      </w:pPr>
      <w:r w:rsidRPr="00D77E97">
        <w:rPr>
          <w:rFonts w:cstheme="minorHAnsi"/>
        </w:rPr>
        <w:t>Asincrone</w:t>
      </w:r>
    </w:p>
    <w:p w14:paraId="19CCAE5E" w14:textId="6DCB78E6" w:rsidR="00F87CE1" w:rsidRPr="00F87CE1" w:rsidRDefault="00F87CE1" w:rsidP="00F87CE1">
      <w:pPr>
        <w:spacing w:after="0" w:line="240" w:lineRule="auto"/>
        <w:jc w:val="both"/>
        <w:rPr>
          <w:rFonts w:cstheme="minorHAnsi"/>
          <w:highlight w:val="yellow"/>
        </w:rPr>
      </w:pPr>
      <w:r>
        <w:rPr>
          <w:rFonts w:cstheme="minorHAnsi"/>
          <w:highlight w:val="yellow"/>
        </w:rPr>
        <w:t xml:space="preserve">  </w:t>
      </w:r>
    </w:p>
    <w:p w14:paraId="7DAEDC0D" w14:textId="1A874178" w:rsidR="0077467F" w:rsidRDefault="00F87CE1" w:rsidP="0077467F">
      <w:pPr>
        <w:spacing w:after="0" w:line="240" w:lineRule="auto"/>
        <w:jc w:val="both"/>
        <w:rPr>
          <w:rFonts w:cstheme="minorHAnsi"/>
        </w:rPr>
      </w:pPr>
      <w:r>
        <w:rPr>
          <w:rFonts w:cstheme="minorHAnsi"/>
        </w:rPr>
        <w:t xml:space="preserve">Fare riferimento anche alla programmazione di classe per </w:t>
      </w:r>
      <w:proofErr w:type="spellStart"/>
      <w:r>
        <w:rPr>
          <w:rFonts w:cstheme="minorHAnsi"/>
        </w:rPr>
        <w:t>l’a.s.</w:t>
      </w:r>
      <w:proofErr w:type="spellEnd"/>
      <w:r>
        <w:rPr>
          <w:rFonts w:cstheme="minorHAnsi"/>
        </w:rPr>
        <w:t xml:space="preserve"> di riferimento (metodologie-valutazione-strumenti DDI)</w:t>
      </w:r>
    </w:p>
    <w:p w14:paraId="51E759B5" w14:textId="4574AF1E" w:rsidR="00CD15D0" w:rsidRDefault="00CD15D0" w:rsidP="0077467F">
      <w:pPr>
        <w:spacing w:after="0" w:line="240" w:lineRule="auto"/>
        <w:jc w:val="both"/>
        <w:rPr>
          <w:rFonts w:cstheme="minorHAnsi"/>
        </w:rPr>
      </w:pPr>
      <w:r w:rsidRPr="00CD15D0">
        <w:rPr>
          <w:rFonts w:cstheme="minorHAnsi"/>
          <w:highlight w:val="yellow"/>
        </w:rPr>
        <w:t>Esempio</w:t>
      </w:r>
      <w:r w:rsidRPr="00CD15D0">
        <w:rPr>
          <w:rFonts w:cstheme="minorHAnsi"/>
        </w:rPr>
        <w:t>:</w:t>
      </w:r>
    </w:p>
    <w:tbl>
      <w:tblPr>
        <w:tblStyle w:val="Grigliatabella"/>
        <w:tblW w:w="10632" w:type="dxa"/>
        <w:tblInd w:w="-572" w:type="dxa"/>
        <w:tblLook w:val="04A0" w:firstRow="1" w:lastRow="0" w:firstColumn="1" w:lastColumn="0" w:noHBand="0" w:noVBand="1"/>
      </w:tblPr>
      <w:tblGrid>
        <w:gridCol w:w="4962"/>
        <w:gridCol w:w="5670"/>
      </w:tblGrid>
      <w:tr w:rsidR="00CD15D0" w:rsidRPr="00193119" w14:paraId="3C50908F" w14:textId="77777777" w:rsidTr="003A5712">
        <w:tc>
          <w:tcPr>
            <w:tcW w:w="4962" w:type="dxa"/>
            <w:shd w:val="clear" w:color="auto" w:fill="FFF2CC" w:themeFill="accent4" w:themeFillTint="33"/>
          </w:tcPr>
          <w:p w14:paraId="419D72F9" w14:textId="77777777" w:rsidR="00CD15D0" w:rsidRPr="00193119" w:rsidRDefault="00CD15D0" w:rsidP="003A5712">
            <w:pPr>
              <w:jc w:val="both"/>
              <w:rPr>
                <w:rFonts w:cstheme="minorHAnsi"/>
                <w:sz w:val="24"/>
                <w:szCs w:val="24"/>
                <w:highlight w:val="yellow"/>
              </w:rPr>
            </w:pPr>
            <w:r w:rsidRPr="00193119">
              <w:rPr>
                <w:rFonts w:cstheme="minorHAnsi"/>
                <w:sz w:val="24"/>
                <w:szCs w:val="24"/>
              </w:rPr>
              <w:t>Contenuti digitali integrativi</w:t>
            </w:r>
          </w:p>
        </w:tc>
        <w:tc>
          <w:tcPr>
            <w:tcW w:w="5670" w:type="dxa"/>
            <w:shd w:val="clear" w:color="auto" w:fill="FFF2CC" w:themeFill="accent4" w:themeFillTint="33"/>
          </w:tcPr>
          <w:p w14:paraId="505086CF" w14:textId="77777777" w:rsidR="00CD15D0" w:rsidRPr="00193119" w:rsidRDefault="00CD15D0" w:rsidP="003A5712">
            <w:pPr>
              <w:jc w:val="both"/>
              <w:rPr>
                <w:rFonts w:cstheme="minorHAnsi"/>
                <w:sz w:val="24"/>
                <w:szCs w:val="24"/>
                <w:highlight w:val="yellow"/>
              </w:rPr>
            </w:pPr>
            <w:r w:rsidRPr="00193119">
              <w:rPr>
                <w:rFonts w:cstheme="minorHAnsi"/>
                <w:sz w:val="24"/>
                <w:szCs w:val="24"/>
              </w:rPr>
              <w:t>Attività integrate digitali sincrone e asincrone</w:t>
            </w:r>
          </w:p>
        </w:tc>
      </w:tr>
      <w:tr w:rsidR="00CD15D0" w:rsidRPr="00193119" w14:paraId="17E72BC7" w14:textId="77777777" w:rsidTr="003A5712">
        <w:tc>
          <w:tcPr>
            <w:tcW w:w="4962" w:type="dxa"/>
          </w:tcPr>
          <w:p w14:paraId="79C6A439" w14:textId="77777777" w:rsidR="00CD15D0" w:rsidRPr="00193119" w:rsidRDefault="00CD15D0" w:rsidP="003A5712">
            <w:pPr>
              <w:jc w:val="both"/>
              <w:rPr>
                <w:rFonts w:cstheme="minorHAnsi"/>
                <w:sz w:val="24"/>
                <w:szCs w:val="24"/>
              </w:rPr>
            </w:pPr>
            <w:r w:rsidRPr="00193119">
              <w:rPr>
                <w:rFonts w:cstheme="minorHAnsi"/>
                <w:sz w:val="24"/>
                <w:szCs w:val="24"/>
              </w:rPr>
              <w:t>Audio dei brani e delle schede teoriche</w:t>
            </w:r>
          </w:p>
          <w:p w14:paraId="54971C96" w14:textId="77777777" w:rsidR="00CD15D0" w:rsidRPr="00193119" w:rsidRDefault="00CD15D0" w:rsidP="003A5712">
            <w:pPr>
              <w:jc w:val="both"/>
              <w:rPr>
                <w:rFonts w:cstheme="minorHAnsi"/>
                <w:sz w:val="24"/>
                <w:szCs w:val="24"/>
              </w:rPr>
            </w:pPr>
            <w:r w:rsidRPr="00193119">
              <w:rPr>
                <w:rFonts w:cstheme="minorHAnsi"/>
                <w:sz w:val="24"/>
                <w:szCs w:val="24"/>
              </w:rPr>
              <w:t>Versione ad alta leggibilità dei brani e di altro materiale teorico</w:t>
            </w:r>
          </w:p>
          <w:p w14:paraId="44308653" w14:textId="77777777" w:rsidR="00CD15D0" w:rsidRPr="00193119" w:rsidRDefault="00CD15D0" w:rsidP="003A5712">
            <w:pPr>
              <w:jc w:val="both"/>
              <w:rPr>
                <w:rFonts w:cstheme="minorHAnsi"/>
                <w:sz w:val="24"/>
                <w:szCs w:val="24"/>
              </w:rPr>
            </w:pPr>
            <w:r w:rsidRPr="00193119">
              <w:rPr>
                <w:rFonts w:cstheme="minorHAnsi"/>
                <w:sz w:val="24"/>
                <w:szCs w:val="24"/>
              </w:rPr>
              <w:t>Esercizi interattivi</w:t>
            </w:r>
          </w:p>
          <w:p w14:paraId="149E0435" w14:textId="77777777" w:rsidR="00CD15D0" w:rsidRPr="00193119" w:rsidRDefault="00CD15D0" w:rsidP="003A5712">
            <w:pPr>
              <w:jc w:val="both"/>
              <w:rPr>
                <w:rFonts w:cstheme="minorHAnsi"/>
                <w:sz w:val="24"/>
                <w:szCs w:val="24"/>
              </w:rPr>
            </w:pPr>
            <w:r w:rsidRPr="00193119">
              <w:rPr>
                <w:rFonts w:cstheme="minorHAnsi"/>
                <w:sz w:val="24"/>
                <w:szCs w:val="24"/>
              </w:rPr>
              <w:t>Mappe attive</w:t>
            </w:r>
          </w:p>
          <w:p w14:paraId="0D1427DE" w14:textId="77777777" w:rsidR="00CD15D0" w:rsidRPr="00193119" w:rsidRDefault="00CD15D0" w:rsidP="003A5712">
            <w:pPr>
              <w:jc w:val="both"/>
              <w:rPr>
                <w:rFonts w:cstheme="minorHAnsi"/>
                <w:sz w:val="24"/>
                <w:szCs w:val="24"/>
              </w:rPr>
            </w:pPr>
            <w:r w:rsidRPr="00193119">
              <w:rPr>
                <w:rFonts w:cstheme="minorHAnsi"/>
                <w:sz w:val="24"/>
                <w:szCs w:val="24"/>
              </w:rPr>
              <w:t>Mappe fisse</w:t>
            </w:r>
          </w:p>
          <w:p w14:paraId="594A357B" w14:textId="77777777" w:rsidR="00CD15D0" w:rsidRPr="00193119" w:rsidRDefault="00CD15D0" w:rsidP="003A5712">
            <w:pPr>
              <w:jc w:val="both"/>
              <w:rPr>
                <w:rFonts w:cstheme="minorHAnsi"/>
                <w:sz w:val="24"/>
                <w:szCs w:val="24"/>
              </w:rPr>
            </w:pPr>
            <w:r w:rsidRPr="00193119">
              <w:rPr>
                <w:rFonts w:cstheme="minorHAnsi"/>
                <w:sz w:val="24"/>
                <w:szCs w:val="24"/>
              </w:rPr>
              <w:t>Registrazione audio</w:t>
            </w:r>
          </w:p>
          <w:p w14:paraId="0EF2949E" w14:textId="77777777" w:rsidR="00CD15D0" w:rsidRPr="00193119" w:rsidRDefault="00CD15D0" w:rsidP="003A5712">
            <w:pPr>
              <w:jc w:val="both"/>
              <w:rPr>
                <w:rFonts w:cstheme="minorHAnsi"/>
                <w:sz w:val="24"/>
                <w:szCs w:val="24"/>
              </w:rPr>
            </w:pPr>
            <w:r w:rsidRPr="00193119">
              <w:rPr>
                <w:rFonts w:cstheme="minorHAnsi"/>
                <w:sz w:val="24"/>
                <w:szCs w:val="24"/>
              </w:rPr>
              <w:t>Presentazioni interattive</w:t>
            </w:r>
          </w:p>
          <w:p w14:paraId="0B3C1837" w14:textId="77777777" w:rsidR="00CD15D0" w:rsidRPr="00193119" w:rsidRDefault="00CD15D0" w:rsidP="003A5712">
            <w:pPr>
              <w:jc w:val="both"/>
              <w:rPr>
                <w:rFonts w:cstheme="minorHAnsi"/>
                <w:sz w:val="24"/>
                <w:szCs w:val="24"/>
                <w:highlight w:val="yellow"/>
              </w:rPr>
            </w:pPr>
          </w:p>
        </w:tc>
        <w:tc>
          <w:tcPr>
            <w:tcW w:w="5670" w:type="dxa"/>
          </w:tcPr>
          <w:p w14:paraId="1B79ACE8" w14:textId="77777777" w:rsidR="00CD15D0" w:rsidRPr="00193119" w:rsidRDefault="00CD15D0" w:rsidP="003A5712">
            <w:pPr>
              <w:jc w:val="both"/>
              <w:rPr>
                <w:rFonts w:cstheme="minorHAnsi"/>
                <w:sz w:val="24"/>
                <w:szCs w:val="24"/>
              </w:rPr>
            </w:pPr>
            <w:r w:rsidRPr="00193119">
              <w:rPr>
                <w:rFonts w:cstheme="minorHAnsi"/>
                <w:sz w:val="24"/>
                <w:szCs w:val="24"/>
              </w:rPr>
              <w:t>Utilizzo del pacchetto Office 365-Blocco appunti per attività in classe e compiti a casa</w:t>
            </w:r>
          </w:p>
          <w:p w14:paraId="25EAF93B" w14:textId="77777777" w:rsidR="00CD15D0" w:rsidRPr="00193119" w:rsidRDefault="00CD15D0" w:rsidP="003A5712">
            <w:pPr>
              <w:jc w:val="both"/>
              <w:rPr>
                <w:rFonts w:cstheme="minorHAnsi"/>
                <w:sz w:val="24"/>
                <w:szCs w:val="24"/>
              </w:rPr>
            </w:pPr>
            <w:r w:rsidRPr="00193119">
              <w:rPr>
                <w:rFonts w:cstheme="minorHAnsi"/>
                <w:sz w:val="24"/>
                <w:szCs w:val="24"/>
              </w:rPr>
              <w:t>Videoscrittura</w:t>
            </w:r>
          </w:p>
          <w:p w14:paraId="426801B5" w14:textId="77777777" w:rsidR="00CD15D0" w:rsidRPr="00193119" w:rsidRDefault="00CD15D0" w:rsidP="003A5712">
            <w:pPr>
              <w:jc w:val="both"/>
              <w:rPr>
                <w:rFonts w:cstheme="minorHAnsi"/>
                <w:sz w:val="24"/>
                <w:szCs w:val="24"/>
              </w:rPr>
            </w:pPr>
            <w:r w:rsidRPr="00193119">
              <w:rPr>
                <w:rFonts w:cstheme="minorHAnsi"/>
                <w:sz w:val="24"/>
                <w:szCs w:val="24"/>
              </w:rPr>
              <w:t>Presentazioni</w:t>
            </w:r>
          </w:p>
          <w:p w14:paraId="2B165C37" w14:textId="77777777" w:rsidR="00CD15D0" w:rsidRPr="00193119" w:rsidRDefault="00CD15D0" w:rsidP="003A5712">
            <w:pPr>
              <w:jc w:val="both"/>
              <w:rPr>
                <w:rFonts w:cstheme="minorHAnsi"/>
                <w:sz w:val="24"/>
                <w:szCs w:val="24"/>
              </w:rPr>
            </w:pPr>
            <w:r w:rsidRPr="00193119">
              <w:rPr>
                <w:rFonts w:cstheme="minorHAnsi"/>
                <w:sz w:val="24"/>
                <w:szCs w:val="24"/>
              </w:rPr>
              <w:t>Registrazioni e ascolto di audio</w:t>
            </w:r>
          </w:p>
          <w:p w14:paraId="13DC6D32" w14:textId="77777777" w:rsidR="00CD15D0" w:rsidRPr="00193119" w:rsidRDefault="00CD15D0" w:rsidP="003A5712">
            <w:pPr>
              <w:jc w:val="both"/>
              <w:rPr>
                <w:rFonts w:cstheme="minorHAnsi"/>
                <w:sz w:val="24"/>
                <w:szCs w:val="24"/>
              </w:rPr>
            </w:pPr>
            <w:r w:rsidRPr="00193119">
              <w:rPr>
                <w:rFonts w:cstheme="minorHAnsi"/>
                <w:sz w:val="24"/>
                <w:szCs w:val="24"/>
              </w:rPr>
              <w:t>Uso della LIM</w:t>
            </w:r>
          </w:p>
          <w:p w14:paraId="0A55C805" w14:textId="77777777" w:rsidR="00CD15D0" w:rsidRPr="00193119" w:rsidRDefault="00CD15D0" w:rsidP="003A5712">
            <w:pPr>
              <w:jc w:val="both"/>
              <w:rPr>
                <w:rFonts w:cstheme="minorHAnsi"/>
                <w:sz w:val="24"/>
                <w:szCs w:val="24"/>
                <w:highlight w:val="yellow"/>
              </w:rPr>
            </w:pPr>
            <w:r w:rsidRPr="00193119">
              <w:rPr>
                <w:rFonts w:cstheme="minorHAnsi"/>
                <w:sz w:val="24"/>
                <w:szCs w:val="24"/>
              </w:rPr>
              <w:t>Visione di filmati</w:t>
            </w:r>
          </w:p>
        </w:tc>
      </w:tr>
    </w:tbl>
    <w:p w14:paraId="15822587" w14:textId="77777777" w:rsidR="00F87CE1" w:rsidRPr="00134672" w:rsidRDefault="00F87CE1" w:rsidP="0077467F">
      <w:pPr>
        <w:spacing w:after="0" w:line="240" w:lineRule="auto"/>
        <w:jc w:val="both"/>
        <w:rPr>
          <w:rFonts w:cstheme="minorHAnsi"/>
        </w:rPr>
      </w:pPr>
    </w:p>
    <w:p w14:paraId="383CEA64" w14:textId="77777777" w:rsidR="0077467F" w:rsidRPr="00134672" w:rsidRDefault="0077467F" w:rsidP="0077467F">
      <w:pPr>
        <w:spacing w:after="0" w:line="240" w:lineRule="auto"/>
        <w:jc w:val="both"/>
        <w:rPr>
          <w:rFonts w:cstheme="minorHAnsi"/>
        </w:rPr>
      </w:pPr>
      <w:r w:rsidRPr="00134672">
        <w:rPr>
          <w:rFonts w:cstheme="minorHAnsi"/>
        </w:rPr>
        <w:t>4) TEMPI</w:t>
      </w:r>
    </w:p>
    <w:p w14:paraId="13F8C7FC" w14:textId="5FA9A8F4" w:rsidR="0077467F" w:rsidRDefault="0077467F" w:rsidP="0077467F">
      <w:pPr>
        <w:spacing w:after="0" w:line="240" w:lineRule="auto"/>
        <w:jc w:val="both"/>
        <w:rPr>
          <w:rFonts w:cstheme="minorHAnsi"/>
        </w:rPr>
      </w:pPr>
      <w:r w:rsidRPr="00134672">
        <w:rPr>
          <w:rFonts w:cstheme="minorHAnsi"/>
        </w:rPr>
        <w:tab/>
        <w:t xml:space="preserve">Ciascun insegnante indica i tempi </w:t>
      </w:r>
      <w:r w:rsidR="00E535FE">
        <w:rPr>
          <w:rFonts w:cstheme="minorHAnsi"/>
        </w:rPr>
        <w:t xml:space="preserve">indicativi </w:t>
      </w:r>
      <w:r w:rsidRPr="00134672">
        <w:rPr>
          <w:rFonts w:cstheme="minorHAnsi"/>
        </w:rPr>
        <w:t>e la durata dei moduli</w:t>
      </w:r>
      <w:r w:rsidR="00E535FE">
        <w:rPr>
          <w:rFonts w:cstheme="minorHAnsi"/>
        </w:rPr>
        <w:t>/uda/contenuti</w:t>
      </w:r>
      <w:r w:rsidRPr="00134672">
        <w:rPr>
          <w:rFonts w:cstheme="minorHAnsi"/>
        </w:rPr>
        <w:t>.</w:t>
      </w:r>
    </w:p>
    <w:p w14:paraId="6718279B" w14:textId="77777777" w:rsidR="00411562" w:rsidRPr="00134672" w:rsidRDefault="00411562" w:rsidP="0077467F">
      <w:pPr>
        <w:spacing w:after="0" w:line="240" w:lineRule="auto"/>
        <w:jc w:val="both"/>
        <w:rPr>
          <w:rFonts w:cstheme="minorHAnsi"/>
        </w:rPr>
      </w:pPr>
    </w:p>
    <w:p w14:paraId="00A91A66" w14:textId="17F938DE" w:rsidR="00411562" w:rsidRDefault="00411562" w:rsidP="000B6CBA">
      <w:pPr>
        <w:spacing w:after="0" w:line="240" w:lineRule="auto"/>
        <w:jc w:val="both"/>
        <w:rPr>
          <w:rFonts w:cstheme="minorHAnsi"/>
          <w:sz w:val="24"/>
          <w:szCs w:val="24"/>
        </w:rPr>
      </w:pPr>
      <w:r>
        <w:rPr>
          <w:rFonts w:cstheme="minorHAnsi"/>
          <w:sz w:val="24"/>
          <w:szCs w:val="24"/>
        </w:rPr>
        <w:t xml:space="preserve">5) </w:t>
      </w:r>
      <w:r w:rsidRPr="00193119">
        <w:rPr>
          <w:rFonts w:cstheme="minorHAnsi"/>
          <w:sz w:val="24"/>
          <w:szCs w:val="24"/>
        </w:rPr>
        <w:t>METODOLOGIE E SITUAZIONI FORMATIVE</w:t>
      </w:r>
    </w:p>
    <w:p w14:paraId="332839E7" w14:textId="77777777" w:rsidR="00E535FE" w:rsidRDefault="00E535FE" w:rsidP="00E535FE">
      <w:pPr>
        <w:spacing w:after="0" w:line="240" w:lineRule="auto"/>
        <w:ind w:left="360"/>
        <w:jc w:val="both"/>
        <w:rPr>
          <w:rFonts w:cstheme="minorHAnsi"/>
        </w:rPr>
      </w:pPr>
      <w:r w:rsidRPr="00134672">
        <w:rPr>
          <w:rFonts w:cstheme="minorHAnsi"/>
        </w:rPr>
        <w:t>Ciascun insegnante individua le strategie di intervento e le situazioni formative in riferimento alla tipologia della classe e/o di specifici gruppi di studenti.</w:t>
      </w:r>
    </w:p>
    <w:p w14:paraId="726659EC" w14:textId="77777777" w:rsidR="00411562" w:rsidRDefault="00411562" w:rsidP="000B6CBA">
      <w:pPr>
        <w:spacing w:after="0" w:line="240" w:lineRule="auto"/>
        <w:jc w:val="both"/>
        <w:rPr>
          <w:rFonts w:cstheme="minorHAnsi"/>
          <w:sz w:val="24"/>
          <w:szCs w:val="24"/>
        </w:rPr>
      </w:pPr>
    </w:p>
    <w:p w14:paraId="5B94ACA4" w14:textId="77777777" w:rsidR="00411562" w:rsidRDefault="00411562" w:rsidP="00411562">
      <w:pPr>
        <w:pStyle w:val="Paragrafoelenco"/>
        <w:widowControl w:val="0"/>
        <w:numPr>
          <w:ilvl w:val="0"/>
          <w:numId w:val="8"/>
        </w:numPr>
        <w:tabs>
          <w:tab w:val="left" w:pos="580"/>
          <w:tab w:val="left" w:pos="581"/>
        </w:tabs>
        <w:autoSpaceDE w:val="0"/>
        <w:autoSpaceDN w:val="0"/>
        <w:spacing w:before="1" w:after="0" w:line="240" w:lineRule="auto"/>
        <w:contextualSpacing w:val="0"/>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71B00955" w14:textId="77777777" w:rsidR="00411562" w:rsidRDefault="00411562" w:rsidP="00411562">
      <w:pPr>
        <w:pStyle w:val="Paragrafoelenco"/>
        <w:widowControl w:val="0"/>
        <w:numPr>
          <w:ilvl w:val="0"/>
          <w:numId w:val="8"/>
        </w:numPr>
        <w:tabs>
          <w:tab w:val="left" w:pos="580"/>
          <w:tab w:val="left" w:pos="581"/>
        </w:tabs>
        <w:autoSpaceDE w:val="0"/>
        <w:autoSpaceDN w:val="0"/>
        <w:spacing w:after="0" w:line="240" w:lineRule="auto"/>
        <w:contextualSpacing w:val="0"/>
        <w:rPr>
          <w:sz w:val="24"/>
          <w:lang w:bidi="it-IT"/>
        </w:rPr>
      </w:pPr>
      <w:r>
        <w:rPr>
          <w:sz w:val="24"/>
          <w:lang w:bidi="it-IT"/>
        </w:rPr>
        <w:t xml:space="preserve">Brain </w:t>
      </w:r>
      <w:proofErr w:type="spellStart"/>
      <w:r>
        <w:rPr>
          <w:sz w:val="24"/>
          <w:lang w:bidi="it-IT"/>
        </w:rPr>
        <w:t>storming</w:t>
      </w:r>
      <w:proofErr w:type="spellEnd"/>
      <w:r>
        <w:rPr>
          <w:sz w:val="24"/>
          <w:lang w:bidi="it-IT"/>
        </w:rPr>
        <w:t xml:space="preserve"> come attività introduttiva di ogni nuovo</w:t>
      </w:r>
      <w:r>
        <w:rPr>
          <w:spacing w:val="-4"/>
          <w:sz w:val="24"/>
          <w:lang w:bidi="it-IT"/>
        </w:rPr>
        <w:t xml:space="preserve"> </w:t>
      </w:r>
      <w:r>
        <w:rPr>
          <w:sz w:val="24"/>
          <w:lang w:bidi="it-IT"/>
        </w:rPr>
        <w:t>argomento</w:t>
      </w:r>
    </w:p>
    <w:p w14:paraId="09630874" w14:textId="77777777" w:rsidR="00411562" w:rsidRDefault="00411562" w:rsidP="00411562">
      <w:pPr>
        <w:pStyle w:val="Paragrafoelenco"/>
        <w:widowControl w:val="0"/>
        <w:numPr>
          <w:ilvl w:val="0"/>
          <w:numId w:val="8"/>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3748064F" w14:textId="77777777" w:rsidR="00411562" w:rsidRDefault="00411562" w:rsidP="00411562">
      <w:pPr>
        <w:pStyle w:val="Paragrafoelenco"/>
        <w:widowControl w:val="0"/>
        <w:numPr>
          <w:ilvl w:val="0"/>
          <w:numId w:val="8"/>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6126D911" w14:textId="77777777" w:rsidR="00411562" w:rsidRDefault="00411562" w:rsidP="00411562">
      <w:pPr>
        <w:pStyle w:val="Paragrafoelenco"/>
        <w:widowControl w:val="0"/>
        <w:numPr>
          <w:ilvl w:val="0"/>
          <w:numId w:val="8"/>
        </w:numPr>
        <w:tabs>
          <w:tab w:val="left" w:pos="580"/>
          <w:tab w:val="left" w:pos="581"/>
        </w:tabs>
        <w:autoSpaceDE w:val="0"/>
        <w:autoSpaceDN w:val="0"/>
        <w:spacing w:after="0" w:line="240" w:lineRule="auto"/>
        <w:contextualSpacing w:val="0"/>
        <w:rPr>
          <w:sz w:val="24"/>
          <w:lang w:bidi="it-IT"/>
        </w:rPr>
      </w:pPr>
      <w:r>
        <w:rPr>
          <w:sz w:val="24"/>
          <w:lang w:bidi="it-IT"/>
        </w:rPr>
        <w:t>Lavoro di gruppo</w:t>
      </w:r>
    </w:p>
    <w:p w14:paraId="2A624F3F" w14:textId="77777777" w:rsidR="00411562" w:rsidRPr="00CC4581" w:rsidRDefault="00411562" w:rsidP="00411562">
      <w:pPr>
        <w:pStyle w:val="Paragrafoelenco"/>
        <w:widowControl w:val="0"/>
        <w:numPr>
          <w:ilvl w:val="0"/>
          <w:numId w:val="8"/>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Strategie metodologiche attive e didattiche efficaci, di pratica attiva:</w:t>
      </w:r>
    </w:p>
    <w:p w14:paraId="1886F736"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r w:rsidRPr="00193119">
        <w:rPr>
          <w:rFonts w:cstheme="minorHAnsi"/>
          <w:sz w:val="24"/>
          <w:szCs w:val="24"/>
        </w:rPr>
        <w:t>lezioni partecipate</w:t>
      </w:r>
    </w:p>
    <w:p w14:paraId="0CC6857F"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w:t>
      </w:r>
      <w:proofErr w:type="spellStart"/>
      <w:r w:rsidRPr="00193119">
        <w:rPr>
          <w:rFonts w:cstheme="minorHAnsi"/>
          <w:sz w:val="24"/>
          <w:szCs w:val="24"/>
        </w:rPr>
        <w:t>playing</w:t>
      </w:r>
      <w:proofErr w:type="spellEnd"/>
    </w:p>
    <w:p w14:paraId="36FC196D"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r w:rsidRPr="00193119">
        <w:rPr>
          <w:rFonts w:cstheme="minorHAnsi"/>
          <w:sz w:val="24"/>
          <w:szCs w:val="24"/>
        </w:rPr>
        <w:t>didattica laboratoriale</w:t>
      </w:r>
    </w:p>
    <w:p w14:paraId="00683E99"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3A361873"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proofErr w:type="spellStart"/>
      <w:r w:rsidRPr="00193119">
        <w:rPr>
          <w:rFonts w:cstheme="minorHAnsi"/>
          <w:sz w:val="24"/>
          <w:szCs w:val="24"/>
        </w:rPr>
        <w:t>storytelling</w:t>
      </w:r>
      <w:proofErr w:type="spellEnd"/>
      <w:r w:rsidRPr="00193119">
        <w:rPr>
          <w:rFonts w:cstheme="minorHAnsi"/>
          <w:sz w:val="24"/>
          <w:szCs w:val="24"/>
        </w:rPr>
        <w:t xml:space="preserve"> orale e digitale</w:t>
      </w:r>
    </w:p>
    <w:p w14:paraId="4854B557" w14:textId="77777777" w:rsidR="00411562" w:rsidRPr="00193119" w:rsidRDefault="00411562" w:rsidP="00411562">
      <w:pPr>
        <w:pStyle w:val="Paragrafoelenco"/>
        <w:numPr>
          <w:ilvl w:val="1"/>
          <w:numId w:val="8"/>
        </w:numPr>
        <w:spacing w:after="0" w:line="240" w:lineRule="auto"/>
        <w:jc w:val="both"/>
        <w:rPr>
          <w:rFonts w:cstheme="minorHAnsi"/>
          <w:sz w:val="24"/>
          <w:szCs w:val="24"/>
        </w:rPr>
      </w:pPr>
      <w:r w:rsidRPr="00193119">
        <w:rPr>
          <w:rFonts w:cstheme="minorHAnsi"/>
          <w:sz w:val="24"/>
          <w:szCs w:val="24"/>
        </w:rPr>
        <w:lastRenderedPageBreak/>
        <w:t>cooperative Learning</w:t>
      </w:r>
    </w:p>
    <w:p w14:paraId="74BDB05B" w14:textId="77777777" w:rsidR="00411562" w:rsidRPr="00BC5B73" w:rsidRDefault="00411562" w:rsidP="00411562">
      <w:pPr>
        <w:pStyle w:val="Paragrafoelenco"/>
        <w:numPr>
          <w:ilvl w:val="1"/>
          <w:numId w:val="8"/>
        </w:numPr>
        <w:spacing w:after="0" w:line="240" w:lineRule="auto"/>
        <w:jc w:val="both"/>
        <w:rPr>
          <w:rFonts w:cstheme="minorHAnsi"/>
          <w:sz w:val="24"/>
          <w:szCs w:val="24"/>
        </w:rPr>
      </w:pPr>
      <w:r w:rsidRPr="00193119">
        <w:rPr>
          <w:rFonts w:cstheme="minorHAnsi"/>
          <w:sz w:val="24"/>
          <w:szCs w:val="24"/>
        </w:rPr>
        <w:t>discussioni guidate</w:t>
      </w:r>
    </w:p>
    <w:p w14:paraId="2C238686" w14:textId="77777777" w:rsidR="00411562" w:rsidRPr="00543BED" w:rsidRDefault="00411562" w:rsidP="00411562">
      <w:pPr>
        <w:pStyle w:val="Paragrafoelenco"/>
        <w:numPr>
          <w:ilvl w:val="0"/>
          <w:numId w:val="8"/>
        </w:numPr>
        <w:spacing w:after="0" w:line="240" w:lineRule="auto"/>
        <w:jc w:val="both"/>
        <w:rPr>
          <w:rFonts w:cstheme="minorHAnsi"/>
          <w:sz w:val="24"/>
          <w:szCs w:val="24"/>
        </w:rPr>
      </w:pPr>
      <w:r w:rsidRPr="00543BED">
        <w:rPr>
          <w:rFonts w:cstheme="minorHAnsi"/>
          <w:sz w:val="24"/>
          <w:szCs w:val="24"/>
        </w:rPr>
        <w:t>Lezione frontale tradizionale</w:t>
      </w:r>
    </w:p>
    <w:p w14:paraId="69EC9912" w14:textId="77777777" w:rsidR="00411562" w:rsidRPr="00543BED" w:rsidRDefault="00411562" w:rsidP="00411562">
      <w:pPr>
        <w:pStyle w:val="Paragrafoelenco"/>
        <w:numPr>
          <w:ilvl w:val="0"/>
          <w:numId w:val="8"/>
        </w:numPr>
        <w:spacing w:after="0" w:line="240" w:lineRule="auto"/>
        <w:jc w:val="both"/>
        <w:rPr>
          <w:rFonts w:cstheme="minorHAnsi"/>
          <w:sz w:val="24"/>
          <w:szCs w:val="24"/>
        </w:rPr>
      </w:pPr>
      <w:r w:rsidRPr="00543BED">
        <w:rPr>
          <w:rFonts w:cstheme="minorHAnsi"/>
          <w:sz w:val="24"/>
          <w:szCs w:val="24"/>
        </w:rPr>
        <w:t>Attività di didattica digitale integrata</w:t>
      </w:r>
    </w:p>
    <w:p w14:paraId="34B931F0" w14:textId="77777777" w:rsidR="00411562" w:rsidRPr="00193119" w:rsidRDefault="00411562" w:rsidP="000B6CBA">
      <w:pPr>
        <w:spacing w:after="0" w:line="240" w:lineRule="auto"/>
        <w:jc w:val="both"/>
        <w:rPr>
          <w:rFonts w:cstheme="minorHAnsi"/>
          <w:sz w:val="24"/>
          <w:szCs w:val="24"/>
        </w:rPr>
      </w:pPr>
    </w:p>
    <w:p w14:paraId="3FBD9B54" w14:textId="77777777" w:rsidR="00411562" w:rsidRDefault="00411562" w:rsidP="000B6CBA">
      <w:pPr>
        <w:spacing w:after="0" w:line="240" w:lineRule="auto"/>
        <w:jc w:val="both"/>
        <w:rPr>
          <w:rFonts w:cstheme="minorHAnsi"/>
          <w:sz w:val="24"/>
          <w:szCs w:val="24"/>
        </w:rPr>
      </w:pPr>
      <w:r w:rsidRPr="00193119">
        <w:rPr>
          <w:rFonts w:cstheme="minorHAnsi"/>
          <w:sz w:val="24"/>
          <w:szCs w:val="24"/>
        </w:rPr>
        <w:t>6)   SUSSIDI DIDATTICI</w:t>
      </w:r>
    </w:p>
    <w:p w14:paraId="67FCC8DE" w14:textId="77777777" w:rsidR="00411562" w:rsidRPr="00193119" w:rsidRDefault="00411562" w:rsidP="000B6CBA">
      <w:pPr>
        <w:spacing w:after="0" w:line="240" w:lineRule="auto"/>
        <w:jc w:val="both"/>
        <w:rPr>
          <w:rFonts w:cstheme="minorHAnsi"/>
          <w:sz w:val="24"/>
          <w:szCs w:val="24"/>
        </w:rPr>
      </w:pPr>
    </w:p>
    <w:p w14:paraId="67B2E74E"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Libri, di testo, dalla biblioteca</w:t>
      </w:r>
    </w:p>
    <w:p w14:paraId="55608270"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Riviste, periodici</w:t>
      </w:r>
    </w:p>
    <w:p w14:paraId="7278DA20"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devices</w:t>
      </w:r>
    </w:p>
    <w:p w14:paraId="2154FCDB"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Risorse aperte dal web</w:t>
      </w:r>
    </w:p>
    <w:p w14:paraId="54752185"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Pacchetto office 365 educativo</w:t>
      </w:r>
    </w:p>
    <w:p w14:paraId="2C93BB7E"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3A8C91E3"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Registrazioni audio di vario tipo</w:t>
      </w:r>
    </w:p>
    <w:p w14:paraId="3DC58563" w14:textId="77777777" w:rsidR="00411562"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Filmati</w:t>
      </w:r>
    </w:p>
    <w:p w14:paraId="5D9AEB39" w14:textId="77777777" w:rsidR="00411562" w:rsidRPr="00193119" w:rsidRDefault="00411562" w:rsidP="000B6CBA">
      <w:pPr>
        <w:pStyle w:val="Paragrafoelenco"/>
        <w:spacing w:after="0" w:line="240" w:lineRule="auto"/>
        <w:ind w:left="708"/>
        <w:jc w:val="both"/>
        <w:rPr>
          <w:rFonts w:cstheme="minorHAnsi"/>
          <w:sz w:val="24"/>
          <w:szCs w:val="24"/>
        </w:rPr>
      </w:pPr>
    </w:p>
    <w:p w14:paraId="1B3ED5C2" w14:textId="77777777" w:rsidR="00411562" w:rsidRPr="00193119" w:rsidRDefault="00411562" w:rsidP="000B6CBA">
      <w:pPr>
        <w:spacing w:after="0" w:line="240" w:lineRule="auto"/>
        <w:jc w:val="both"/>
        <w:rPr>
          <w:rFonts w:cstheme="minorHAnsi"/>
          <w:sz w:val="24"/>
          <w:szCs w:val="24"/>
        </w:rPr>
      </w:pPr>
      <w:r w:rsidRPr="00193119">
        <w:rPr>
          <w:rFonts w:cstheme="minorHAnsi"/>
          <w:sz w:val="24"/>
          <w:szCs w:val="24"/>
        </w:rPr>
        <w:t xml:space="preserve">7)   VERIFICHE </w:t>
      </w:r>
    </w:p>
    <w:p w14:paraId="549B241B" w14:textId="77777777" w:rsidR="00411562" w:rsidRPr="00193119" w:rsidRDefault="00411562" w:rsidP="000B6CBA">
      <w:pPr>
        <w:spacing w:after="0" w:line="240" w:lineRule="auto"/>
        <w:jc w:val="both"/>
        <w:rPr>
          <w:rFonts w:cstheme="minorHAnsi"/>
          <w:sz w:val="24"/>
          <w:szCs w:val="24"/>
        </w:rPr>
      </w:pPr>
    </w:p>
    <w:p w14:paraId="5EC4F53A" w14:textId="77777777" w:rsidR="00411562" w:rsidRPr="00D96368" w:rsidRDefault="00411562" w:rsidP="00411562">
      <w:pPr>
        <w:pStyle w:val="Paragrafoelenco"/>
        <w:widowControl w:val="0"/>
        <w:numPr>
          <w:ilvl w:val="0"/>
          <w:numId w:val="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45008E9B" w14:textId="77777777" w:rsidR="00411562" w:rsidRPr="00D96368"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16BB6A9" w14:textId="77777777" w:rsidR="00411562" w:rsidRPr="00D96368"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5C4B4FE1" w14:textId="77777777" w:rsidR="00411562" w:rsidRPr="00D96368"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Relazioni orali e scritte dei libri</w:t>
      </w:r>
      <w:r w:rsidRPr="00D96368">
        <w:rPr>
          <w:rFonts w:cstheme="minorHAnsi"/>
          <w:spacing w:val="-1"/>
          <w:sz w:val="24"/>
          <w:lang w:bidi="it-IT"/>
        </w:rPr>
        <w:t xml:space="preserve"> </w:t>
      </w:r>
      <w:r w:rsidRPr="00D96368">
        <w:rPr>
          <w:rFonts w:cstheme="minorHAnsi"/>
          <w:sz w:val="24"/>
          <w:lang w:bidi="it-IT"/>
        </w:rPr>
        <w:t>letti</w:t>
      </w:r>
      <w:r>
        <w:rPr>
          <w:rFonts w:cstheme="minorHAnsi"/>
          <w:sz w:val="24"/>
          <w:lang w:bidi="it-IT"/>
        </w:rPr>
        <w:t>, di altri argomenti di studio e di filmati o altro</w:t>
      </w:r>
    </w:p>
    <w:p w14:paraId="50444673" w14:textId="77777777" w:rsidR="00411562" w:rsidRPr="00D96368" w:rsidRDefault="00411562" w:rsidP="000B6CBA">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664F9034" w14:textId="77777777" w:rsidR="00411562" w:rsidRPr="00D96368" w:rsidRDefault="00411562" w:rsidP="000B6CBA">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155C0059" w14:textId="77777777" w:rsidR="00411562" w:rsidRPr="00193119" w:rsidRDefault="00411562" w:rsidP="000B6CBA">
      <w:pPr>
        <w:spacing w:after="0" w:line="240" w:lineRule="auto"/>
        <w:jc w:val="both"/>
        <w:rPr>
          <w:rFonts w:cstheme="minorHAnsi"/>
          <w:sz w:val="24"/>
          <w:szCs w:val="24"/>
        </w:rPr>
      </w:pPr>
    </w:p>
    <w:p w14:paraId="05860790" w14:textId="77777777" w:rsidR="00411562" w:rsidRDefault="00411562" w:rsidP="000B6CBA">
      <w:pPr>
        <w:spacing w:after="0" w:line="240" w:lineRule="auto"/>
        <w:jc w:val="both"/>
        <w:rPr>
          <w:rFonts w:cstheme="minorHAnsi"/>
          <w:sz w:val="24"/>
          <w:szCs w:val="24"/>
        </w:rPr>
      </w:pPr>
      <w:r w:rsidRPr="00193119">
        <w:rPr>
          <w:rFonts w:cstheme="minorHAnsi"/>
          <w:sz w:val="24"/>
          <w:szCs w:val="24"/>
        </w:rPr>
        <w:t xml:space="preserve">8)   VALUTAZIONE </w:t>
      </w:r>
    </w:p>
    <w:p w14:paraId="01DCDFC1" w14:textId="77777777" w:rsidR="00411562" w:rsidRPr="00193119" w:rsidRDefault="00411562" w:rsidP="000B6CBA">
      <w:pPr>
        <w:spacing w:after="0" w:line="240" w:lineRule="auto"/>
        <w:jc w:val="both"/>
        <w:rPr>
          <w:rFonts w:cstheme="minorHAnsi"/>
          <w:sz w:val="24"/>
          <w:szCs w:val="24"/>
        </w:rPr>
      </w:pPr>
    </w:p>
    <w:p w14:paraId="1180AAAF" w14:textId="77777777" w:rsidR="00411562" w:rsidRPr="00193119" w:rsidRDefault="00411562" w:rsidP="000B6CBA">
      <w:pPr>
        <w:spacing w:after="0" w:line="240" w:lineRule="auto"/>
        <w:jc w:val="both"/>
        <w:rPr>
          <w:rFonts w:cstheme="minorHAnsi"/>
          <w:sz w:val="24"/>
          <w:szCs w:val="24"/>
        </w:rPr>
      </w:pPr>
      <w:r w:rsidRPr="00193119">
        <w:rPr>
          <w:rFonts w:cstheme="minorHAnsi"/>
          <w:sz w:val="24"/>
          <w:szCs w:val="24"/>
        </w:rPr>
        <w:t xml:space="preserve">L’attribuzione dei voti è  effettuata utilizzando la scala di valutazione inserita nel </w:t>
      </w:r>
      <w:proofErr w:type="spellStart"/>
      <w:r w:rsidRPr="00193119">
        <w:rPr>
          <w:rFonts w:cstheme="minorHAnsi"/>
          <w:sz w:val="24"/>
          <w:szCs w:val="24"/>
        </w:rPr>
        <w:t>Ptof</w:t>
      </w:r>
      <w:proofErr w:type="spellEnd"/>
      <w:r w:rsidRPr="00193119">
        <w:rPr>
          <w:rFonts w:cstheme="minorHAnsi"/>
          <w:sz w:val="24"/>
          <w:szCs w:val="24"/>
        </w:rPr>
        <w:t xml:space="preserve"> (vedi specifico </w:t>
      </w:r>
      <w:r w:rsidRPr="00193119">
        <w:rPr>
          <w:rFonts w:cstheme="minorHAnsi"/>
          <w:i/>
          <w:iCs/>
          <w:sz w:val="24"/>
          <w:szCs w:val="24"/>
        </w:rPr>
        <w:t xml:space="preserve">Allegato al </w:t>
      </w:r>
      <w:proofErr w:type="spellStart"/>
      <w:r w:rsidRPr="00193119">
        <w:rPr>
          <w:rFonts w:cstheme="minorHAnsi"/>
          <w:i/>
          <w:iCs/>
          <w:sz w:val="24"/>
          <w:szCs w:val="24"/>
        </w:rPr>
        <w:t>Ptof</w:t>
      </w:r>
      <w:proofErr w:type="spellEnd"/>
      <w:r w:rsidRPr="00193119">
        <w:rPr>
          <w:rFonts w:cstheme="minorHAnsi"/>
          <w:i/>
          <w:iCs/>
          <w:sz w:val="24"/>
          <w:szCs w:val="24"/>
        </w:rPr>
        <w:t xml:space="preserve"> n.2 Valutazione</w:t>
      </w:r>
      <w:r w:rsidRPr="00193119">
        <w:rPr>
          <w:rFonts w:cstheme="minorHAnsi"/>
          <w:sz w:val="24"/>
          <w:szCs w:val="24"/>
        </w:rPr>
        <w:t>)</w:t>
      </w:r>
    </w:p>
    <w:p w14:paraId="1020BE91" w14:textId="77777777" w:rsidR="00411562" w:rsidRPr="00193119" w:rsidRDefault="00411562" w:rsidP="000B6CBA">
      <w:pPr>
        <w:spacing w:after="0" w:line="240" w:lineRule="auto"/>
        <w:jc w:val="both"/>
        <w:rPr>
          <w:rFonts w:cstheme="minorHAnsi"/>
          <w:sz w:val="24"/>
          <w:szCs w:val="24"/>
        </w:rPr>
      </w:pPr>
    </w:p>
    <w:p w14:paraId="533B73A0" w14:textId="77777777" w:rsidR="00411562" w:rsidRPr="00193119" w:rsidRDefault="00411562" w:rsidP="000B6CBA">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p>
    <w:p w14:paraId="2ACFAEBF" w14:textId="77777777" w:rsidR="00411562" w:rsidRPr="00193119" w:rsidRDefault="00411562" w:rsidP="000B6CBA">
      <w:pPr>
        <w:jc w:val="both"/>
        <w:rPr>
          <w:rFonts w:cstheme="minorHAnsi"/>
          <w:sz w:val="24"/>
          <w:szCs w:val="24"/>
        </w:rPr>
      </w:pPr>
      <w:r w:rsidRPr="00193119">
        <w:rPr>
          <w:rFonts w:cstheme="minorHAnsi"/>
          <w:sz w:val="24"/>
          <w:szCs w:val="24"/>
        </w:rPr>
        <w:t>La valutazione di ogni prova verrà espressa in forma numerica.</w:t>
      </w:r>
    </w:p>
    <w:p w14:paraId="4A1CD73A" w14:textId="77777777" w:rsidR="0077467F" w:rsidRPr="00134672" w:rsidRDefault="0077467F" w:rsidP="0077467F">
      <w:pPr>
        <w:spacing w:after="0" w:line="240" w:lineRule="auto"/>
        <w:jc w:val="both"/>
        <w:rPr>
          <w:rFonts w:cstheme="minorHAnsi"/>
        </w:rPr>
      </w:pPr>
    </w:p>
    <w:p w14:paraId="2E76017D" w14:textId="77777777" w:rsidR="0077467F" w:rsidRPr="00134672" w:rsidRDefault="0077467F" w:rsidP="0077467F">
      <w:pPr>
        <w:spacing w:after="0" w:line="240" w:lineRule="auto"/>
        <w:jc w:val="both"/>
        <w:rPr>
          <w:rFonts w:cstheme="minorHAnsi"/>
        </w:rPr>
      </w:pPr>
      <w:r w:rsidRPr="00134672">
        <w:rPr>
          <w:rFonts w:cstheme="minorHAnsi"/>
        </w:rPr>
        <w:t>9)   INTERVENTI INDIVIDUALIZZATI PER RECUPERO E APPROFONDIMENTO</w:t>
      </w:r>
    </w:p>
    <w:p w14:paraId="0023ED15" w14:textId="77777777" w:rsidR="0077467F" w:rsidRPr="00134672" w:rsidRDefault="0077467F" w:rsidP="0077467F">
      <w:pPr>
        <w:spacing w:after="0" w:line="240" w:lineRule="auto"/>
        <w:jc w:val="both"/>
        <w:rPr>
          <w:rFonts w:cstheme="minorHAnsi"/>
        </w:rPr>
      </w:pPr>
      <w:r w:rsidRPr="00134672">
        <w:rPr>
          <w:rFonts w:cstheme="minorHAnsi"/>
        </w:rPr>
        <w:t xml:space="preserve"> </w:t>
      </w:r>
      <w:r w:rsidRPr="00E535FE">
        <w:rPr>
          <w:rFonts w:cstheme="minorHAnsi"/>
          <w:highlight w:val="yellow"/>
        </w:rPr>
        <w:t>Es.</w:t>
      </w:r>
    </w:p>
    <w:tbl>
      <w:tblPr>
        <w:tblW w:w="5000" w:type="pct"/>
        <w:tblInd w:w="-108" w:type="dxa"/>
        <w:tblLook w:val="04A0" w:firstRow="1" w:lastRow="0" w:firstColumn="1" w:lastColumn="0" w:noHBand="0" w:noVBand="1"/>
      </w:tblPr>
      <w:tblGrid>
        <w:gridCol w:w="9638"/>
      </w:tblGrid>
      <w:tr w:rsidR="0077467F" w:rsidRPr="00134672" w14:paraId="40AC76AB" w14:textId="77777777" w:rsidTr="00CB2D5F">
        <w:tc>
          <w:tcPr>
            <w:tcW w:w="5000" w:type="pct"/>
          </w:tcPr>
          <w:p w14:paraId="7D4AFBD8" w14:textId="77777777" w:rsidR="0077467F" w:rsidRPr="00134672" w:rsidRDefault="0077467F" w:rsidP="0094085E">
            <w:pPr>
              <w:widowControl w:val="0"/>
              <w:spacing w:after="0" w:line="240" w:lineRule="auto"/>
              <w:jc w:val="both"/>
              <w:rPr>
                <w:rFonts w:cstheme="minorHAnsi"/>
              </w:rPr>
            </w:pPr>
            <w:r w:rsidRPr="00134672">
              <w:rPr>
                <w:rFonts w:cstheme="minorHAnsi"/>
              </w:rPr>
              <w:t>Lezioni tenute dal docente titolare a tutta la classe sulle parti di programmazione da recuperare</w:t>
            </w:r>
          </w:p>
        </w:tc>
      </w:tr>
      <w:tr w:rsidR="0077467F" w:rsidRPr="00134672" w14:paraId="54F2AFA8" w14:textId="77777777" w:rsidTr="00CB2D5F">
        <w:tc>
          <w:tcPr>
            <w:tcW w:w="5000" w:type="pct"/>
          </w:tcPr>
          <w:p w14:paraId="3351673F" w14:textId="77777777" w:rsidR="0077467F" w:rsidRPr="00134672" w:rsidRDefault="0077467F" w:rsidP="0094085E">
            <w:pPr>
              <w:widowControl w:val="0"/>
              <w:spacing w:after="0" w:line="240" w:lineRule="auto"/>
              <w:jc w:val="both"/>
              <w:rPr>
                <w:rFonts w:cstheme="minorHAnsi"/>
              </w:rPr>
            </w:pPr>
            <w:r w:rsidRPr="00134672">
              <w:rPr>
                <w:rFonts w:cstheme="minorHAnsi"/>
              </w:rPr>
              <w:t>Lezioni tenute dal docente titolare ad un gruppo di alunni mentre altri studenti sono impegnati in altre attività</w:t>
            </w:r>
          </w:p>
        </w:tc>
      </w:tr>
      <w:tr w:rsidR="0077467F" w:rsidRPr="00134672" w14:paraId="0C0E0CC6" w14:textId="77777777" w:rsidTr="00CB2D5F">
        <w:tc>
          <w:tcPr>
            <w:tcW w:w="5000" w:type="pct"/>
          </w:tcPr>
          <w:p w14:paraId="7D499CB7" w14:textId="77777777" w:rsidR="0077467F" w:rsidRPr="00134672" w:rsidRDefault="0077467F" w:rsidP="0094085E">
            <w:pPr>
              <w:widowControl w:val="0"/>
              <w:spacing w:after="0" w:line="240" w:lineRule="auto"/>
              <w:jc w:val="both"/>
              <w:rPr>
                <w:rFonts w:cstheme="minorHAnsi"/>
              </w:rPr>
            </w:pPr>
            <w:r w:rsidRPr="00134672">
              <w:rPr>
                <w:rFonts w:cstheme="minorHAnsi"/>
              </w:rPr>
              <w:t>Momenti di apprendimento guidato con la consulenza del docente</w:t>
            </w:r>
          </w:p>
        </w:tc>
      </w:tr>
      <w:tr w:rsidR="0077467F" w:rsidRPr="00134672" w14:paraId="0CF45CAA" w14:textId="77777777" w:rsidTr="00CB2D5F">
        <w:tc>
          <w:tcPr>
            <w:tcW w:w="5000" w:type="pct"/>
          </w:tcPr>
          <w:p w14:paraId="120CB7D0" w14:textId="77777777" w:rsidR="0077467F" w:rsidRPr="00134672" w:rsidRDefault="0077467F" w:rsidP="0094085E">
            <w:pPr>
              <w:widowControl w:val="0"/>
              <w:spacing w:after="0" w:line="240" w:lineRule="auto"/>
              <w:jc w:val="both"/>
              <w:rPr>
                <w:rFonts w:cstheme="minorHAnsi"/>
              </w:rPr>
            </w:pPr>
            <w:r w:rsidRPr="00134672">
              <w:rPr>
                <w:rFonts w:cstheme="minorHAnsi"/>
              </w:rPr>
              <w:t>Momenti di apprendimento guidato con la consulenza di compagni più preparati</w:t>
            </w:r>
          </w:p>
        </w:tc>
      </w:tr>
      <w:tr w:rsidR="0077467F" w:rsidRPr="00134672" w14:paraId="5B3F1AE6" w14:textId="77777777" w:rsidTr="00CB2D5F">
        <w:tc>
          <w:tcPr>
            <w:tcW w:w="5000" w:type="pct"/>
          </w:tcPr>
          <w:p w14:paraId="15939EC8" w14:textId="77777777" w:rsidR="0077467F" w:rsidRPr="00134672" w:rsidRDefault="0077467F" w:rsidP="0094085E">
            <w:pPr>
              <w:widowControl w:val="0"/>
              <w:spacing w:after="0" w:line="240" w:lineRule="auto"/>
              <w:jc w:val="both"/>
              <w:rPr>
                <w:rFonts w:cstheme="minorHAnsi"/>
              </w:rPr>
            </w:pPr>
            <w:r w:rsidRPr="00134672">
              <w:rPr>
                <w:rFonts w:cstheme="minorHAnsi"/>
              </w:rPr>
              <w:t>Collaborazione con altri docenti, anche di altre sezioni</w:t>
            </w:r>
          </w:p>
        </w:tc>
      </w:tr>
      <w:tr w:rsidR="0077467F" w:rsidRPr="00134672" w14:paraId="224948C7" w14:textId="77777777" w:rsidTr="00CB2D5F">
        <w:tc>
          <w:tcPr>
            <w:tcW w:w="5000" w:type="pct"/>
          </w:tcPr>
          <w:p w14:paraId="1EF7C4E5" w14:textId="77777777" w:rsidR="0077467F" w:rsidRPr="00134672" w:rsidRDefault="0077467F" w:rsidP="0094085E">
            <w:pPr>
              <w:widowControl w:val="0"/>
              <w:spacing w:after="0" w:line="240" w:lineRule="auto"/>
              <w:jc w:val="both"/>
              <w:rPr>
                <w:rFonts w:cstheme="minorHAnsi"/>
              </w:rPr>
            </w:pPr>
            <w:r w:rsidRPr="00134672">
              <w:rPr>
                <w:rFonts w:cstheme="minorHAnsi"/>
              </w:rPr>
              <w:t>Effettuazione di frequenti verifiche formative</w:t>
            </w:r>
          </w:p>
        </w:tc>
      </w:tr>
    </w:tbl>
    <w:p w14:paraId="41C46978" w14:textId="72861004" w:rsidR="00FA1B9C" w:rsidRDefault="00FA1B9C" w:rsidP="00CB2D5F">
      <w:pPr>
        <w:spacing w:after="0" w:line="240" w:lineRule="auto"/>
        <w:jc w:val="both"/>
        <w:rPr>
          <w:rFonts w:cstheme="minorHAnsi"/>
        </w:rPr>
      </w:pPr>
      <w:r>
        <w:rPr>
          <w:rFonts w:cstheme="minorHAnsi"/>
        </w:rPr>
        <w:t>AID</w:t>
      </w:r>
    </w:p>
    <w:p w14:paraId="4F39850F" w14:textId="77777777" w:rsidR="00CB2D5F" w:rsidRPr="00193119" w:rsidRDefault="00CB2D5F" w:rsidP="00CB2D5F">
      <w:pPr>
        <w:spacing w:after="0" w:line="240" w:lineRule="auto"/>
        <w:jc w:val="both"/>
        <w:rPr>
          <w:rFonts w:cstheme="minorHAnsi"/>
          <w:sz w:val="24"/>
          <w:szCs w:val="24"/>
          <w:u w:val="single"/>
        </w:rPr>
      </w:pPr>
      <w:r w:rsidRPr="00193119">
        <w:rPr>
          <w:rFonts w:cstheme="minorHAnsi"/>
          <w:sz w:val="24"/>
          <w:szCs w:val="24"/>
          <w:u w:val="single"/>
        </w:rPr>
        <w:t>STRATEGIE DIDATTICHE INCLUSIVE</w:t>
      </w:r>
    </w:p>
    <w:p w14:paraId="6CB268A3" w14:textId="77777777" w:rsidR="00CB2D5F" w:rsidRPr="00193119" w:rsidRDefault="00CB2D5F" w:rsidP="00CB2D5F">
      <w:pPr>
        <w:spacing w:after="0" w:line="240" w:lineRule="auto"/>
        <w:jc w:val="both"/>
        <w:rPr>
          <w:rFonts w:cstheme="minorHAnsi"/>
          <w:sz w:val="24"/>
          <w:szCs w:val="24"/>
        </w:rPr>
      </w:pPr>
      <w:r w:rsidRPr="00193119">
        <w:rPr>
          <w:rFonts w:cstheme="minorHAnsi"/>
          <w:sz w:val="24"/>
          <w:szCs w:val="24"/>
        </w:rPr>
        <w:lastRenderedPageBreak/>
        <w:t>BES</w:t>
      </w:r>
      <w:r>
        <w:rPr>
          <w:rFonts w:cstheme="minorHAnsi"/>
          <w:sz w:val="24"/>
          <w:szCs w:val="24"/>
        </w:rPr>
        <w:t>*</w:t>
      </w:r>
      <w:r w:rsidRPr="00193119">
        <w:rPr>
          <w:rFonts w:cstheme="minorHAnsi"/>
          <w:sz w:val="24"/>
          <w:szCs w:val="24"/>
        </w:rPr>
        <w:t>:</w:t>
      </w:r>
    </w:p>
    <w:p w14:paraId="13652D67"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Audio dei brani e delle schede teoriche</w:t>
      </w:r>
    </w:p>
    <w:p w14:paraId="2B8B8962"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Versione ad alta leggibilità dei brani/ versione facilitata a fronte</w:t>
      </w:r>
    </w:p>
    <w:p w14:paraId="23223A96"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Esercizi interattivi</w:t>
      </w:r>
    </w:p>
    <w:p w14:paraId="732E58FE"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Mappe, digitali e altro</w:t>
      </w:r>
    </w:p>
    <w:p w14:paraId="5418F392" w14:textId="77777777" w:rsidR="00CB2D5F" w:rsidRPr="00193119" w:rsidRDefault="00CB2D5F" w:rsidP="00CB2D5F">
      <w:pPr>
        <w:spacing w:after="0" w:line="240" w:lineRule="auto"/>
        <w:jc w:val="both"/>
        <w:rPr>
          <w:rFonts w:cstheme="minorHAnsi"/>
          <w:sz w:val="24"/>
          <w:szCs w:val="24"/>
          <w:u w:val="single"/>
        </w:rPr>
      </w:pPr>
      <w:r w:rsidRPr="00193119">
        <w:rPr>
          <w:rFonts w:cstheme="minorHAnsi"/>
          <w:sz w:val="24"/>
          <w:szCs w:val="24"/>
          <w:u w:val="single"/>
        </w:rPr>
        <w:t>APPRENDIMENTO COOPERATIVO</w:t>
      </w:r>
    </w:p>
    <w:p w14:paraId="5C450613" w14:textId="77777777" w:rsidR="00CB2D5F" w:rsidRPr="00193119" w:rsidRDefault="00CB2D5F" w:rsidP="00CB2D5F">
      <w:pPr>
        <w:spacing w:after="0" w:line="240" w:lineRule="auto"/>
        <w:jc w:val="both"/>
        <w:rPr>
          <w:rFonts w:cstheme="minorHAnsi"/>
          <w:sz w:val="24"/>
          <w:szCs w:val="24"/>
          <w:u w:val="single"/>
        </w:rPr>
      </w:pPr>
      <w:r w:rsidRPr="00193119">
        <w:rPr>
          <w:rFonts w:cstheme="minorHAnsi"/>
          <w:sz w:val="24"/>
          <w:szCs w:val="24"/>
          <w:u w:val="single"/>
        </w:rPr>
        <w:t>CLASSE CAPOVOLTA</w:t>
      </w:r>
    </w:p>
    <w:p w14:paraId="5F06DF2B" w14:textId="77777777" w:rsidR="00CB2D5F" w:rsidRPr="00193119" w:rsidRDefault="00CB2D5F" w:rsidP="003A5712">
      <w:pPr>
        <w:spacing w:after="0" w:line="240" w:lineRule="auto"/>
        <w:jc w:val="both"/>
        <w:rPr>
          <w:rFonts w:cstheme="minorHAnsi"/>
          <w:sz w:val="24"/>
          <w:szCs w:val="24"/>
          <w:u w:val="single"/>
        </w:rPr>
      </w:pPr>
    </w:p>
    <w:p w14:paraId="25AC4D6A" w14:textId="77777777" w:rsidR="00CB2D5F" w:rsidRPr="00422A19" w:rsidRDefault="00CB2D5F" w:rsidP="003A5712">
      <w:pPr>
        <w:spacing w:after="0" w:line="240" w:lineRule="auto"/>
        <w:jc w:val="both"/>
        <w:rPr>
          <w:rFonts w:cstheme="minorHAnsi"/>
          <w:bCs/>
          <w:sz w:val="24"/>
          <w:szCs w:val="24"/>
        </w:rPr>
      </w:pPr>
    </w:p>
    <w:p w14:paraId="5E229859" w14:textId="77777777" w:rsidR="00CB2D5F" w:rsidRPr="00422A19" w:rsidRDefault="00CB2D5F" w:rsidP="003A5712">
      <w:pPr>
        <w:spacing w:after="0" w:line="240" w:lineRule="auto"/>
        <w:jc w:val="both"/>
        <w:rPr>
          <w:rFonts w:cstheme="minorHAnsi"/>
          <w:bCs/>
          <w:sz w:val="24"/>
          <w:szCs w:val="24"/>
        </w:rPr>
      </w:pPr>
      <w:r>
        <w:rPr>
          <w:rFonts w:cstheme="minorHAnsi"/>
          <w:bCs/>
          <w:sz w:val="24"/>
          <w:szCs w:val="24"/>
        </w:rPr>
        <w:t xml:space="preserve">* </w:t>
      </w:r>
      <w:r w:rsidRPr="00422A19">
        <w:rPr>
          <w:rFonts w:cstheme="minorHAnsi"/>
          <w:bCs/>
          <w:sz w:val="24"/>
          <w:szCs w:val="24"/>
        </w:rPr>
        <w:t>Dettagliare per ogni alunno con P.D.P  osservazioni svolte, personalizzazione strumenti compensativi e misure dispensative.</w:t>
      </w:r>
    </w:p>
    <w:p w14:paraId="703B7B0D" w14:textId="77777777" w:rsidR="00CB2D5F" w:rsidRDefault="00CB2D5F" w:rsidP="003A5712">
      <w:pPr>
        <w:spacing w:after="0" w:line="240" w:lineRule="auto"/>
        <w:jc w:val="both"/>
        <w:rPr>
          <w:rFonts w:cstheme="minorHAnsi"/>
          <w:bCs/>
          <w:sz w:val="24"/>
          <w:szCs w:val="24"/>
        </w:rPr>
      </w:pPr>
      <w:r w:rsidRPr="00422A19">
        <w:rPr>
          <w:rFonts w:cstheme="minorHAnsi"/>
          <w:bCs/>
          <w:sz w:val="24"/>
          <w:szCs w:val="24"/>
        </w:rPr>
        <w:t>(Si vedano i PDP personali.)</w:t>
      </w:r>
    </w:p>
    <w:p w14:paraId="160815D0" w14:textId="77777777" w:rsidR="00CB2D5F" w:rsidRDefault="00CB2D5F" w:rsidP="0077467F">
      <w:pPr>
        <w:spacing w:after="0" w:line="240" w:lineRule="auto"/>
        <w:jc w:val="both"/>
        <w:rPr>
          <w:rFonts w:cstheme="minorHAnsi"/>
        </w:rPr>
      </w:pPr>
    </w:p>
    <w:p w14:paraId="2D61255D" w14:textId="77777777" w:rsidR="00FA1B9C" w:rsidRPr="00134672" w:rsidRDefault="00FA1B9C" w:rsidP="0077467F">
      <w:pPr>
        <w:spacing w:after="0" w:line="240" w:lineRule="auto"/>
        <w:jc w:val="both"/>
        <w:rPr>
          <w:rFonts w:cstheme="minorHAnsi"/>
        </w:rPr>
      </w:pPr>
    </w:p>
    <w:p w14:paraId="33E94A89" w14:textId="77777777" w:rsidR="0077467F" w:rsidRPr="00134672" w:rsidRDefault="0077467F" w:rsidP="0077467F">
      <w:pPr>
        <w:spacing w:after="0" w:line="240" w:lineRule="auto"/>
        <w:jc w:val="both"/>
        <w:rPr>
          <w:rFonts w:cstheme="minorHAnsi"/>
        </w:rPr>
      </w:pPr>
    </w:p>
    <w:p w14:paraId="17DD3FA4" w14:textId="77777777" w:rsidR="0077467F" w:rsidRPr="00134672" w:rsidRDefault="0077467F" w:rsidP="0077467F">
      <w:pPr>
        <w:spacing w:after="0" w:line="240" w:lineRule="auto"/>
        <w:ind w:left="5664" w:right="57" w:firstLine="709"/>
        <w:jc w:val="both"/>
        <w:rPr>
          <w:rFonts w:cstheme="minorHAnsi"/>
        </w:rPr>
      </w:pPr>
      <w:r w:rsidRPr="00134672">
        <w:rPr>
          <w:rFonts w:cstheme="minorHAnsi"/>
        </w:rPr>
        <w:t>Firma dell’Insegnante</w:t>
      </w:r>
    </w:p>
    <w:p w14:paraId="1DDF3033" w14:textId="77777777" w:rsidR="0077467F" w:rsidRPr="007111E0" w:rsidRDefault="0077467F" w:rsidP="0077467F">
      <w:pPr>
        <w:spacing w:after="0" w:line="240" w:lineRule="auto"/>
        <w:ind w:firstLine="708"/>
        <w:jc w:val="both"/>
        <w:rPr>
          <w:rFonts w:cstheme="minorHAnsi"/>
        </w:rPr>
      </w:pPr>
      <w:r w:rsidRPr="00134672">
        <w:rPr>
          <w:rFonts w:cstheme="minorHAnsi"/>
        </w:rPr>
        <w:t xml:space="preserve"> data …………………</w:t>
      </w:r>
      <w:r w:rsidRPr="00134672">
        <w:rPr>
          <w:rFonts w:cstheme="minorHAnsi"/>
        </w:rPr>
        <w:tab/>
      </w:r>
      <w:r w:rsidRPr="00134672">
        <w:rPr>
          <w:rFonts w:cstheme="minorHAnsi"/>
        </w:rPr>
        <w:tab/>
      </w:r>
      <w:r w:rsidRPr="00134672">
        <w:rPr>
          <w:rFonts w:cstheme="minorHAnsi"/>
        </w:rPr>
        <w:tab/>
      </w:r>
      <w:r w:rsidRPr="00134672">
        <w:rPr>
          <w:rFonts w:cstheme="minorHAnsi"/>
        </w:rPr>
        <w:tab/>
      </w:r>
      <w:r w:rsidRPr="00134672">
        <w:rPr>
          <w:rFonts w:cstheme="minorHAnsi"/>
        </w:rPr>
        <w:tab/>
      </w:r>
      <w:r w:rsidRPr="00134672">
        <w:rPr>
          <w:rFonts w:cstheme="minorHAnsi"/>
        </w:rPr>
        <w:tab/>
        <w:t>……….…………</w:t>
      </w:r>
    </w:p>
    <w:p w14:paraId="1648E228" w14:textId="77777777" w:rsidR="0077467F" w:rsidRDefault="0077467F"/>
    <w:sectPr w:rsidR="0077467F">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6004" w14:textId="77777777" w:rsidR="00970E82" w:rsidRDefault="00970E82" w:rsidP="005B00C8">
      <w:pPr>
        <w:spacing w:after="0" w:line="240" w:lineRule="auto"/>
      </w:pPr>
      <w:r>
        <w:separator/>
      </w:r>
    </w:p>
  </w:endnote>
  <w:endnote w:type="continuationSeparator" w:id="0">
    <w:p w14:paraId="09762571" w14:textId="77777777" w:rsidR="00970E82" w:rsidRDefault="00970E82" w:rsidP="005B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55216763"/>
      <w:docPartObj>
        <w:docPartGallery w:val="Page Numbers (Bottom of Page)"/>
        <w:docPartUnique/>
      </w:docPartObj>
    </w:sdtPr>
    <w:sdtEndPr>
      <w:rPr>
        <w:rStyle w:val="Numeropagina"/>
      </w:rPr>
    </w:sdtEndPr>
    <w:sdtContent>
      <w:p w14:paraId="29F82E90" w14:textId="11F75DA4" w:rsidR="005B00C8" w:rsidRDefault="005B00C8" w:rsidP="001136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52DE5C8" w14:textId="77777777" w:rsidR="005B00C8" w:rsidRDefault="005B00C8" w:rsidP="005B0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919867492"/>
      <w:docPartObj>
        <w:docPartGallery w:val="Page Numbers (Bottom of Page)"/>
        <w:docPartUnique/>
      </w:docPartObj>
    </w:sdtPr>
    <w:sdtEndPr>
      <w:rPr>
        <w:rStyle w:val="Numeropagina"/>
      </w:rPr>
    </w:sdtEndPr>
    <w:sdtContent>
      <w:p w14:paraId="76C9394C" w14:textId="110A93B4" w:rsidR="005B00C8" w:rsidRDefault="005B00C8" w:rsidP="001136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4F8FD7DD" w14:textId="77777777" w:rsidR="005B00C8" w:rsidRDefault="005B00C8" w:rsidP="005B00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78A3" w14:textId="77777777" w:rsidR="00970E82" w:rsidRDefault="00970E82" w:rsidP="005B00C8">
      <w:pPr>
        <w:spacing w:after="0" w:line="240" w:lineRule="auto"/>
      </w:pPr>
      <w:r>
        <w:separator/>
      </w:r>
    </w:p>
  </w:footnote>
  <w:footnote w:type="continuationSeparator" w:id="0">
    <w:p w14:paraId="207F5DB9" w14:textId="77777777" w:rsidR="00970E82" w:rsidRDefault="00970E82" w:rsidP="005B0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1" w15:restartNumberingAfterBreak="0">
    <w:nsid w:val="1B9D0BCC"/>
    <w:multiLevelType w:val="hybridMultilevel"/>
    <w:tmpl w:val="FFFFFFFF"/>
    <w:lvl w:ilvl="0" w:tplc="A002DDD4">
      <w:numFmt w:val="bullet"/>
      <w:lvlText w:val="-"/>
      <w:lvlJc w:val="left"/>
      <w:pPr>
        <w:ind w:left="828"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769" w:hanging="360"/>
      </w:pPr>
      <w:rPr>
        <w:rFonts w:hint="default"/>
        <w:lang w:val="it-IT" w:eastAsia="it-IT" w:bidi="it-IT"/>
      </w:rPr>
    </w:lvl>
    <w:lvl w:ilvl="2" w:tplc="217030EC">
      <w:numFmt w:val="bullet"/>
      <w:lvlText w:val="•"/>
      <w:lvlJc w:val="left"/>
      <w:pPr>
        <w:ind w:left="2719" w:hanging="360"/>
      </w:pPr>
      <w:rPr>
        <w:rFonts w:hint="default"/>
        <w:lang w:val="it-IT" w:eastAsia="it-IT" w:bidi="it-IT"/>
      </w:rPr>
    </w:lvl>
    <w:lvl w:ilvl="3" w:tplc="3C5E6C66">
      <w:numFmt w:val="bullet"/>
      <w:lvlText w:val="•"/>
      <w:lvlJc w:val="left"/>
      <w:pPr>
        <w:ind w:left="3669" w:hanging="360"/>
      </w:pPr>
      <w:rPr>
        <w:rFonts w:hint="default"/>
        <w:lang w:val="it-IT" w:eastAsia="it-IT" w:bidi="it-IT"/>
      </w:rPr>
    </w:lvl>
    <w:lvl w:ilvl="4" w:tplc="1E54E744">
      <w:numFmt w:val="bullet"/>
      <w:lvlText w:val="•"/>
      <w:lvlJc w:val="left"/>
      <w:pPr>
        <w:ind w:left="4618" w:hanging="360"/>
      </w:pPr>
      <w:rPr>
        <w:rFonts w:hint="default"/>
        <w:lang w:val="it-IT" w:eastAsia="it-IT" w:bidi="it-IT"/>
      </w:rPr>
    </w:lvl>
    <w:lvl w:ilvl="5" w:tplc="B32423E2">
      <w:numFmt w:val="bullet"/>
      <w:lvlText w:val="•"/>
      <w:lvlJc w:val="left"/>
      <w:pPr>
        <w:ind w:left="5568" w:hanging="360"/>
      </w:pPr>
      <w:rPr>
        <w:rFonts w:hint="default"/>
        <w:lang w:val="it-IT" w:eastAsia="it-IT" w:bidi="it-IT"/>
      </w:rPr>
    </w:lvl>
    <w:lvl w:ilvl="6" w:tplc="0FD24F08">
      <w:numFmt w:val="bullet"/>
      <w:lvlText w:val="•"/>
      <w:lvlJc w:val="left"/>
      <w:pPr>
        <w:ind w:left="6518" w:hanging="360"/>
      </w:pPr>
      <w:rPr>
        <w:rFonts w:hint="default"/>
        <w:lang w:val="it-IT" w:eastAsia="it-IT" w:bidi="it-IT"/>
      </w:rPr>
    </w:lvl>
    <w:lvl w:ilvl="7" w:tplc="7F4AD8AE">
      <w:numFmt w:val="bullet"/>
      <w:lvlText w:val="•"/>
      <w:lvlJc w:val="left"/>
      <w:pPr>
        <w:ind w:left="7467" w:hanging="360"/>
      </w:pPr>
      <w:rPr>
        <w:rFonts w:hint="default"/>
        <w:lang w:val="it-IT" w:eastAsia="it-IT" w:bidi="it-IT"/>
      </w:rPr>
    </w:lvl>
    <w:lvl w:ilvl="8" w:tplc="1C288772">
      <w:numFmt w:val="bullet"/>
      <w:lvlText w:val="•"/>
      <w:lvlJc w:val="left"/>
      <w:pPr>
        <w:ind w:left="8417" w:hanging="360"/>
      </w:pPr>
      <w:rPr>
        <w:rFonts w:hint="default"/>
        <w:lang w:val="it-IT" w:eastAsia="it-IT" w:bidi="it-IT"/>
      </w:rPr>
    </w:lvl>
  </w:abstractNum>
  <w:abstractNum w:abstractNumId="2"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4"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275894"/>
    <w:rsid w:val="0039174A"/>
    <w:rsid w:val="00400C31"/>
    <w:rsid w:val="00411562"/>
    <w:rsid w:val="005B00C8"/>
    <w:rsid w:val="006A08CF"/>
    <w:rsid w:val="0077467F"/>
    <w:rsid w:val="00831B58"/>
    <w:rsid w:val="008624C5"/>
    <w:rsid w:val="00872129"/>
    <w:rsid w:val="00912472"/>
    <w:rsid w:val="00970E82"/>
    <w:rsid w:val="009E388A"/>
    <w:rsid w:val="00C425B2"/>
    <w:rsid w:val="00CB2D5F"/>
    <w:rsid w:val="00CC3518"/>
    <w:rsid w:val="00CD15D0"/>
    <w:rsid w:val="00D77E97"/>
    <w:rsid w:val="00DC392C"/>
    <w:rsid w:val="00E535FE"/>
    <w:rsid w:val="00F330CF"/>
    <w:rsid w:val="00F87CE1"/>
    <w:rsid w:val="00FA1B9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624C5"/>
    <w:pPr>
      <w:ind w:left="720"/>
      <w:contextualSpacing/>
    </w:pPr>
  </w:style>
  <w:style w:type="table" w:customStyle="1" w:styleId="TableNormal">
    <w:name w:val="Table Normal"/>
    <w:uiPriority w:val="2"/>
    <w:semiHidden/>
    <w:unhideWhenUsed/>
    <w:qFormat/>
    <w:rsid w:val="008721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2129"/>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87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72129"/>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872129"/>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5B00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0C8"/>
  </w:style>
  <w:style w:type="paragraph" w:styleId="Pidipagina">
    <w:name w:val="footer"/>
    <w:basedOn w:val="Normale"/>
    <w:link w:val="PidipaginaCarattere"/>
    <w:uiPriority w:val="99"/>
    <w:unhideWhenUsed/>
    <w:rsid w:val="005B00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0C8"/>
  </w:style>
  <w:style w:type="character" w:styleId="Numeropagina">
    <w:name w:val="page number"/>
    <w:basedOn w:val="Carpredefinitoparagrafo"/>
    <w:uiPriority w:val="99"/>
    <w:semiHidden/>
    <w:unhideWhenUsed/>
    <w:rsid w:val="005B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FDD05-E31A-4E35-B12E-F340987ED07E}"/>
</file>

<file path=customXml/itemProps2.xml><?xml version="1.0" encoding="utf-8"?>
<ds:datastoreItem xmlns:ds="http://schemas.openxmlformats.org/officeDocument/2006/customXml" ds:itemID="{3ECC9976-A436-4E27-BB33-06FE79E075C6}"/>
</file>

<file path=customXml/itemProps3.xml><?xml version="1.0" encoding="utf-8"?>
<ds:datastoreItem xmlns:ds="http://schemas.openxmlformats.org/officeDocument/2006/customXml" ds:itemID="{D436C5F9-A632-4023-B9EC-4D172B015C8F}"/>
</file>

<file path=docProps/app.xml><?xml version="1.0" encoding="utf-8"?>
<Properties xmlns="http://schemas.openxmlformats.org/officeDocument/2006/extended-properties" xmlns:vt="http://schemas.openxmlformats.org/officeDocument/2006/docPropsVTypes">
  <Template>Normal.dotm</Template>
  <TotalTime>20</TotalTime>
  <Pages>4</Pages>
  <Words>898</Words>
  <Characters>5122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21</cp:revision>
  <dcterms:created xsi:type="dcterms:W3CDTF">2019-10-09T08:49:00Z</dcterms:created>
  <dcterms:modified xsi:type="dcterms:W3CDTF">2020-10-06T16:34:00Z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